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2C87E" w14:textId="77777777" w:rsidR="00294A5F" w:rsidRDefault="005C1698">
      <w:r>
        <w:t>Vital Signs Worksheet</w:t>
      </w:r>
    </w:p>
    <w:p w14:paraId="2AC23CF3" w14:textId="77777777" w:rsidR="005C1698" w:rsidRDefault="005C1698">
      <w:r>
        <w:t>Due January 22</w:t>
      </w:r>
      <w:r w:rsidRPr="005C1698">
        <w:rPr>
          <w:vertAlign w:val="superscript"/>
        </w:rPr>
        <w:t>nd</w:t>
      </w:r>
    </w:p>
    <w:p w14:paraId="78A91270" w14:textId="77777777" w:rsidR="005C1698" w:rsidRDefault="005C1698"/>
    <w:p w14:paraId="09353C91" w14:textId="77777777" w:rsidR="00FC6F56" w:rsidRDefault="005C1698" w:rsidP="00FC6F56">
      <w:pPr>
        <w:pStyle w:val="Heading11"/>
      </w:pPr>
      <w:r>
        <w:t>Medical Equipment:</w:t>
      </w:r>
    </w:p>
    <w:p w14:paraId="5A612D1D" w14:textId="77777777" w:rsidR="005C1698" w:rsidRPr="00FC6F56" w:rsidRDefault="005C1698" w:rsidP="00FC6F56">
      <w:pPr>
        <w:pStyle w:val="Heading11"/>
        <w:rPr>
          <w:b w:val="0"/>
          <w:color w:val="auto"/>
        </w:rPr>
      </w:pPr>
      <w:r w:rsidRPr="00FC6F56">
        <w:rPr>
          <w:b w:val="0"/>
          <w:color w:val="auto"/>
        </w:rPr>
        <w:t>In order to obtain a complete set of vital signs for a patient, you will be required to know and use the following basic medical equipment.  List the 5 pieces of medical equipment you will need in order to obtain a complete set of vital signs.</w:t>
      </w:r>
    </w:p>
    <w:p w14:paraId="5D0C9257" w14:textId="77777777" w:rsidR="005C1698" w:rsidRDefault="005C1698" w:rsidP="005C1698">
      <w:pPr>
        <w:pStyle w:val="Body"/>
        <w:numPr>
          <w:ilvl w:val="0"/>
          <w:numId w:val="2"/>
        </w:numPr>
        <w:rPr>
          <w:b/>
          <w:sz w:val="22"/>
        </w:rPr>
      </w:pPr>
      <w:r>
        <w:t>_______________________________</w:t>
      </w:r>
    </w:p>
    <w:p w14:paraId="46570785" w14:textId="77777777" w:rsidR="005C1698" w:rsidRDefault="005C1698" w:rsidP="005C1698">
      <w:pPr>
        <w:pStyle w:val="Body"/>
        <w:numPr>
          <w:ilvl w:val="0"/>
          <w:numId w:val="2"/>
        </w:numPr>
        <w:rPr>
          <w:b/>
          <w:sz w:val="22"/>
        </w:rPr>
      </w:pPr>
      <w:r>
        <w:t>_______________________________</w:t>
      </w:r>
    </w:p>
    <w:p w14:paraId="13C85315" w14:textId="77777777" w:rsidR="005C1698" w:rsidRDefault="005C1698" w:rsidP="005C1698">
      <w:pPr>
        <w:pStyle w:val="Body"/>
        <w:numPr>
          <w:ilvl w:val="0"/>
          <w:numId w:val="2"/>
        </w:numPr>
        <w:rPr>
          <w:b/>
          <w:sz w:val="22"/>
        </w:rPr>
      </w:pPr>
      <w:r>
        <w:t>_______________________________</w:t>
      </w:r>
    </w:p>
    <w:p w14:paraId="07281756" w14:textId="77777777" w:rsidR="005C1698" w:rsidRDefault="005C1698" w:rsidP="005C1698">
      <w:pPr>
        <w:pStyle w:val="Body"/>
        <w:numPr>
          <w:ilvl w:val="0"/>
          <w:numId w:val="2"/>
        </w:numPr>
        <w:rPr>
          <w:b/>
          <w:sz w:val="22"/>
        </w:rPr>
      </w:pPr>
      <w:r>
        <w:t>_______________________________</w:t>
      </w:r>
    </w:p>
    <w:p w14:paraId="2813F564" w14:textId="77777777" w:rsidR="005C1698" w:rsidRDefault="005C1698" w:rsidP="005C1698">
      <w:pPr>
        <w:pStyle w:val="Body"/>
        <w:numPr>
          <w:ilvl w:val="0"/>
          <w:numId w:val="2"/>
        </w:numPr>
        <w:rPr>
          <w:b/>
          <w:sz w:val="22"/>
        </w:rPr>
      </w:pPr>
      <w:r>
        <w:t>_______________________________</w:t>
      </w:r>
    </w:p>
    <w:p w14:paraId="20B9CB2E" w14:textId="77777777" w:rsidR="005C1698" w:rsidRPr="005C1698" w:rsidRDefault="005C1698" w:rsidP="005C1698">
      <w:pPr>
        <w:pStyle w:val="Body"/>
        <w:numPr>
          <w:ilvl w:val="0"/>
          <w:numId w:val="0"/>
        </w:numPr>
        <w:ind w:left="180" w:firstLine="180"/>
        <w:rPr>
          <w:b/>
          <w:sz w:val="22"/>
        </w:rPr>
      </w:pPr>
    </w:p>
    <w:p w14:paraId="12B472FD" w14:textId="77777777" w:rsidR="00FC6F56" w:rsidRDefault="005C1698" w:rsidP="00FC6F56">
      <w:pPr>
        <w:pStyle w:val="Heading11"/>
      </w:pPr>
      <w:r>
        <w:t>Place the correct Vital Sign Term in the blank space:</w:t>
      </w:r>
    </w:p>
    <w:p w14:paraId="2FAC0E21" w14:textId="77777777" w:rsidR="00FC6F56" w:rsidRPr="00FC6F56" w:rsidRDefault="005C1698" w:rsidP="00FC6F56">
      <w:pPr>
        <w:pStyle w:val="Heading11"/>
        <w:rPr>
          <w:b w:val="0"/>
          <w:color w:val="auto"/>
        </w:rPr>
      </w:pPr>
      <w:r w:rsidRPr="00FC6F56">
        <w:rPr>
          <w:b w:val="0"/>
          <w:color w:val="auto"/>
        </w:rPr>
        <w:t>_____________________ Outward signs of what is going on inside the body, including respiration; pulse; skin color, temperature, and condition (plus capillary refill in infants and children); pupils; and blood pressure</w:t>
      </w:r>
    </w:p>
    <w:p w14:paraId="76A6E6FF" w14:textId="77777777" w:rsidR="00FC6F56" w:rsidRPr="00FC6F56" w:rsidRDefault="005C1698" w:rsidP="00FC6F56">
      <w:pPr>
        <w:pStyle w:val="Heading11"/>
        <w:rPr>
          <w:b w:val="0"/>
          <w:color w:val="auto"/>
        </w:rPr>
      </w:pPr>
      <w:r w:rsidRPr="00FC6F56">
        <w:rPr>
          <w:b w:val="0"/>
          <w:color w:val="auto"/>
        </w:rPr>
        <w:t xml:space="preserve">_____________________ </w:t>
      </w:r>
      <w:proofErr w:type="gramStart"/>
      <w:r w:rsidRPr="00FC6F56">
        <w:rPr>
          <w:b w:val="0"/>
          <w:color w:val="auto"/>
        </w:rPr>
        <w:t>The</w:t>
      </w:r>
      <w:proofErr w:type="gramEnd"/>
      <w:r w:rsidRPr="00FC6F56">
        <w:rPr>
          <w:b w:val="0"/>
          <w:color w:val="auto"/>
        </w:rPr>
        <w:t xml:space="preserve"> act of listening for sounds within the body</w:t>
      </w:r>
    </w:p>
    <w:p w14:paraId="7BF8AAC3" w14:textId="77777777" w:rsidR="005C1698" w:rsidRPr="00FC6F56" w:rsidRDefault="005C1698" w:rsidP="00FC6F56">
      <w:pPr>
        <w:pStyle w:val="Heading11"/>
        <w:rPr>
          <w:rFonts w:ascii="Times" w:hAnsi="Times"/>
          <w:b w:val="0"/>
          <w:color w:val="auto"/>
        </w:rPr>
      </w:pPr>
      <w:r w:rsidRPr="00FC6F56">
        <w:rPr>
          <w:b w:val="0"/>
          <w:color w:val="auto"/>
        </w:rPr>
        <w:t xml:space="preserve">____________________ </w:t>
      </w:r>
      <w:proofErr w:type="gramStart"/>
      <w:r w:rsidRPr="00FC6F56">
        <w:rPr>
          <w:b w:val="0"/>
          <w:color w:val="auto"/>
        </w:rPr>
        <w:t>Occurs</w:t>
      </w:r>
      <w:proofErr w:type="gramEnd"/>
      <w:r w:rsidRPr="00FC6F56">
        <w:rPr>
          <w:b w:val="0"/>
          <w:color w:val="auto"/>
        </w:rPr>
        <w:t xml:space="preserve"> when the body temperature exceeds 104 degrees, measured rectally.</w:t>
      </w:r>
    </w:p>
    <w:p w14:paraId="0DBBEADC" w14:textId="77777777" w:rsidR="005C1698" w:rsidRDefault="005C1698" w:rsidP="005C1698">
      <w:pPr>
        <w:pStyle w:val="Body"/>
        <w:numPr>
          <w:ilvl w:val="0"/>
          <w:numId w:val="0"/>
        </w:numPr>
      </w:pPr>
    </w:p>
    <w:p w14:paraId="7D2DC2AD" w14:textId="77777777" w:rsidR="005C1698" w:rsidRDefault="005C1698" w:rsidP="005C1698">
      <w:pPr>
        <w:pStyle w:val="Heading11"/>
        <w:rPr>
          <w:rFonts w:ascii="Times" w:hAnsi="Times"/>
          <w:color w:val="000000"/>
        </w:rPr>
      </w:pPr>
      <w:r>
        <w:t>Define the following terms:</w:t>
      </w:r>
    </w:p>
    <w:p w14:paraId="5F924EFF" w14:textId="77777777" w:rsidR="005C1698" w:rsidRPr="005C1698" w:rsidRDefault="005C1698" w:rsidP="005C1698">
      <w:pPr>
        <w:pStyle w:val="Body"/>
        <w:rPr>
          <w:position w:val="2"/>
        </w:rPr>
      </w:pPr>
      <w:r>
        <w:t>Vital Signs: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position w:val="2"/>
        </w:rPr>
        <w:t>________</w:t>
      </w:r>
    </w:p>
    <w:p w14:paraId="0AED7910" w14:textId="77777777" w:rsidR="00FC6F56" w:rsidRPr="00FC6F56" w:rsidRDefault="00FC6F56" w:rsidP="005C1698">
      <w:pPr>
        <w:pStyle w:val="Body"/>
        <w:rPr>
          <w:color w:val="D10709"/>
          <w:position w:val="2"/>
        </w:rPr>
      </w:pPr>
    </w:p>
    <w:p w14:paraId="534A07EB" w14:textId="77777777" w:rsidR="005C1698" w:rsidRPr="005C1698" w:rsidRDefault="005C1698" w:rsidP="005C1698">
      <w:pPr>
        <w:pStyle w:val="Body"/>
        <w:rPr>
          <w:color w:val="D10709"/>
          <w:position w:val="2"/>
        </w:rPr>
      </w:pPr>
      <w:r>
        <w:lastRenderedPageBreak/>
        <w:t>Pulse: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EA98C" w14:textId="77777777" w:rsidR="005C1698" w:rsidRDefault="005C1698" w:rsidP="005C1698">
      <w:pPr>
        <w:pStyle w:val="Body"/>
        <w:numPr>
          <w:ilvl w:val="0"/>
          <w:numId w:val="0"/>
        </w:numPr>
      </w:pPr>
    </w:p>
    <w:p w14:paraId="655B3E44" w14:textId="77777777" w:rsidR="005C1698" w:rsidRPr="005C1698" w:rsidRDefault="005C1698" w:rsidP="005C1698">
      <w:pPr>
        <w:pStyle w:val="Body"/>
        <w:rPr>
          <w:color w:val="D10709"/>
          <w:position w:val="2"/>
        </w:rPr>
      </w:pPr>
      <w:r>
        <w:t>Apical Pulse: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0B1CF" w14:textId="77777777" w:rsidR="005C1698" w:rsidRDefault="005C1698" w:rsidP="005C1698">
      <w:pPr>
        <w:pStyle w:val="Body"/>
        <w:numPr>
          <w:ilvl w:val="0"/>
          <w:numId w:val="0"/>
        </w:numPr>
      </w:pPr>
    </w:p>
    <w:p w14:paraId="16623CC0" w14:textId="77777777" w:rsidR="005C1698" w:rsidRDefault="00FC6F56" w:rsidP="005C1698">
      <w:pPr>
        <w:pStyle w:val="Body"/>
        <w:rPr>
          <w:color w:val="D10709"/>
          <w:position w:val="2"/>
        </w:rPr>
      </w:pPr>
      <w:proofErr w:type="spellStart"/>
      <w:r>
        <w:t>Bradycardia</w:t>
      </w:r>
      <w:proofErr w:type="spellEnd"/>
      <w:r>
        <w:t>:</w:t>
      </w:r>
      <w:r w:rsidR="005C169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1509D" w14:textId="77777777" w:rsidR="005C1698" w:rsidRPr="005C1698" w:rsidRDefault="005C1698" w:rsidP="005C1698">
      <w:pPr>
        <w:pStyle w:val="Body"/>
        <w:numPr>
          <w:ilvl w:val="0"/>
          <w:numId w:val="0"/>
        </w:numPr>
        <w:ind w:left="180" w:firstLine="180"/>
        <w:rPr>
          <w:color w:val="D10709"/>
          <w:position w:val="2"/>
        </w:rPr>
      </w:pPr>
    </w:p>
    <w:p w14:paraId="003E8017" w14:textId="77777777" w:rsidR="005C1698" w:rsidRDefault="005C1698" w:rsidP="005C1698">
      <w:pPr>
        <w:pStyle w:val="Body"/>
        <w:rPr>
          <w:color w:val="D10709"/>
          <w:position w:val="2"/>
        </w:rPr>
      </w:pPr>
      <w:r>
        <w:t>Body Temperature: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498CA" w14:textId="77777777" w:rsidR="005C1698" w:rsidRPr="005C1698" w:rsidRDefault="005C1698" w:rsidP="005C1698">
      <w:pPr>
        <w:pStyle w:val="Body"/>
        <w:numPr>
          <w:ilvl w:val="0"/>
          <w:numId w:val="0"/>
        </w:numPr>
      </w:pPr>
    </w:p>
    <w:p w14:paraId="2926848E" w14:textId="77777777" w:rsidR="005C1698" w:rsidRPr="005C1698" w:rsidRDefault="005C1698" w:rsidP="005C1698">
      <w:pPr>
        <w:pStyle w:val="Body"/>
        <w:rPr>
          <w:position w:val="2"/>
        </w:rPr>
      </w:pPr>
      <w:r>
        <w:t>Stethoscope: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81786" w14:textId="77777777" w:rsidR="005C1698" w:rsidRDefault="005C1698" w:rsidP="005C1698">
      <w:pPr>
        <w:pStyle w:val="Body"/>
        <w:numPr>
          <w:ilvl w:val="0"/>
          <w:numId w:val="0"/>
        </w:numPr>
      </w:pPr>
    </w:p>
    <w:p w14:paraId="426B44A6" w14:textId="77777777" w:rsidR="005C1698" w:rsidRDefault="005C1698" w:rsidP="005C1698">
      <w:pPr>
        <w:pStyle w:val="Body"/>
        <w:rPr>
          <w:position w:val="2"/>
        </w:rPr>
      </w:pPr>
      <w:r>
        <w:t>Medical Thermometer: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56D65" w14:textId="77777777" w:rsidR="005C1698" w:rsidRPr="005C1698" w:rsidRDefault="005C1698" w:rsidP="005C1698">
      <w:pPr>
        <w:pStyle w:val="Body"/>
        <w:numPr>
          <w:ilvl w:val="0"/>
          <w:numId w:val="0"/>
        </w:numPr>
        <w:ind w:left="180" w:firstLine="180"/>
        <w:rPr>
          <w:position w:val="2"/>
        </w:rPr>
      </w:pPr>
    </w:p>
    <w:p w14:paraId="24B29469" w14:textId="77777777" w:rsidR="00FC6F56" w:rsidRPr="00FC6F56" w:rsidRDefault="00FC6F56" w:rsidP="005C1698">
      <w:pPr>
        <w:pStyle w:val="Body"/>
        <w:rPr>
          <w:color w:val="D10709"/>
          <w:position w:val="2"/>
        </w:rPr>
      </w:pPr>
    </w:p>
    <w:p w14:paraId="71F43604" w14:textId="77777777" w:rsidR="00FC6F56" w:rsidRPr="00FC6F56" w:rsidRDefault="00FC6F56" w:rsidP="005C1698">
      <w:pPr>
        <w:pStyle w:val="Body"/>
        <w:rPr>
          <w:color w:val="D10709"/>
          <w:position w:val="2"/>
        </w:rPr>
      </w:pPr>
    </w:p>
    <w:p w14:paraId="40C9284C" w14:textId="77777777" w:rsidR="005C1698" w:rsidRPr="00FC6F56" w:rsidRDefault="005C1698" w:rsidP="00FC6F56">
      <w:pPr>
        <w:pStyle w:val="Body"/>
        <w:rPr>
          <w:color w:val="D10709"/>
          <w:position w:val="2"/>
        </w:rPr>
      </w:pPr>
      <w:r w:rsidRPr="005C1698">
        <w:rPr>
          <w:rFonts w:ascii="Times" w:hAnsi="Times"/>
        </w:rPr>
        <w:t>Auscultation:</w:t>
      </w:r>
      <w:r>
        <w:rPr>
          <w:rFonts w:ascii="Times" w:hAnsi="Times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BB45E" w14:textId="77777777" w:rsidR="005C1698" w:rsidRPr="005C1698" w:rsidRDefault="005C1698" w:rsidP="005C1698">
      <w:pPr>
        <w:pStyle w:val="Body"/>
        <w:numPr>
          <w:ilvl w:val="0"/>
          <w:numId w:val="0"/>
        </w:numPr>
      </w:pPr>
    </w:p>
    <w:p w14:paraId="41E33BF0" w14:textId="77777777" w:rsidR="005C1698" w:rsidRPr="005C1698" w:rsidRDefault="005C1698" w:rsidP="005C1698">
      <w:pPr>
        <w:pStyle w:val="Body"/>
        <w:rPr>
          <w:color w:val="D10709"/>
          <w:position w:val="2"/>
        </w:rPr>
      </w:pPr>
      <w:r>
        <w:rPr>
          <w:rFonts w:ascii="Times" w:hAnsi="Times"/>
          <w:b/>
        </w:rPr>
        <w:t>Fever</w:t>
      </w:r>
      <w:r>
        <w:rPr>
          <w:rFonts w:ascii="Times" w:hAnsi="Times"/>
        </w:rP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F2C19" w14:textId="77777777" w:rsidR="005C1698" w:rsidRPr="005C1698" w:rsidRDefault="005C1698" w:rsidP="005C1698">
      <w:pPr>
        <w:pStyle w:val="Body"/>
        <w:numPr>
          <w:ilvl w:val="0"/>
          <w:numId w:val="0"/>
        </w:numPr>
        <w:ind w:left="180" w:firstLine="180"/>
        <w:rPr>
          <w:color w:val="D10709"/>
          <w:position w:val="2"/>
        </w:rPr>
      </w:pPr>
    </w:p>
    <w:p w14:paraId="3ACB8F01" w14:textId="77777777" w:rsidR="005C1698" w:rsidRDefault="005C1698" w:rsidP="005C1698">
      <w:pPr>
        <w:pStyle w:val="Body"/>
        <w:rPr>
          <w:color w:val="D10709"/>
          <w:position w:val="2"/>
        </w:rPr>
      </w:pPr>
      <w:r w:rsidRPr="005C1698">
        <w:rPr>
          <w:rFonts w:ascii="Times" w:hAnsi="Times"/>
        </w:rPr>
        <w:t>Hypothermia:</w:t>
      </w:r>
      <w:r>
        <w:rPr>
          <w:rFonts w:ascii="Times" w:hAnsi="Times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9DDA0" w14:textId="77777777" w:rsidR="005C1698" w:rsidRPr="005C1698" w:rsidRDefault="005C1698" w:rsidP="005C1698">
      <w:pPr>
        <w:pStyle w:val="Body"/>
        <w:numPr>
          <w:ilvl w:val="0"/>
          <w:numId w:val="0"/>
        </w:numPr>
      </w:pPr>
    </w:p>
    <w:p w14:paraId="7CF808CE" w14:textId="77777777" w:rsidR="005C1698" w:rsidRDefault="005C1698" w:rsidP="005C1698">
      <w:pPr>
        <w:pStyle w:val="Body"/>
        <w:rPr>
          <w:color w:val="D10709"/>
          <w:position w:val="2"/>
        </w:rPr>
      </w:pPr>
      <w:r>
        <w:t>Apical Pulse: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6C431" w14:textId="77777777" w:rsidR="005C1698" w:rsidRPr="005C1698" w:rsidRDefault="005C1698" w:rsidP="005C1698">
      <w:pPr>
        <w:pStyle w:val="Body"/>
        <w:numPr>
          <w:ilvl w:val="0"/>
          <w:numId w:val="0"/>
        </w:numPr>
        <w:ind w:left="180" w:firstLine="180"/>
        <w:rPr>
          <w:color w:val="D10709"/>
          <w:position w:val="2"/>
        </w:rPr>
      </w:pPr>
    </w:p>
    <w:p w14:paraId="3151614C" w14:textId="77777777" w:rsidR="005C1698" w:rsidRPr="005C1698" w:rsidRDefault="005C1698" w:rsidP="005C1698">
      <w:pPr>
        <w:pStyle w:val="Body"/>
        <w:rPr>
          <w:color w:val="D10709"/>
          <w:position w:val="2"/>
        </w:rPr>
      </w:pPr>
      <w:r>
        <w:t>Tympanic Thermometer: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E5DC1" w14:textId="77777777" w:rsidR="00FC6F56" w:rsidRDefault="00FC6F56" w:rsidP="00FC6F56">
      <w:pPr>
        <w:pStyle w:val="Body"/>
        <w:numPr>
          <w:ilvl w:val="0"/>
          <w:numId w:val="0"/>
        </w:numPr>
      </w:pPr>
    </w:p>
    <w:p w14:paraId="342F70FB" w14:textId="77777777" w:rsidR="00FC6F56" w:rsidRDefault="00FC6F56" w:rsidP="00FC6F56">
      <w:pPr>
        <w:pStyle w:val="Body"/>
        <w:rPr>
          <w:color w:val="D10709"/>
          <w:position w:val="2"/>
        </w:rPr>
      </w:pPr>
      <w:r>
        <w:t>Tachycardia: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E2C0C" w14:textId="77777777" w:rsidR="005C1698" w:rsidRDefault="005C1698" w:rsidP="005C1698">
      <w:pPr>
        <w:pStyle w:val="Title1"/>
        <w:rPr>
          <w:sz w:val="48"/>
        </w:rPr>
      </w:pPr>
    </w:p>
    <w:p w14:paraId="09BC7A31" w14:textId="77777777" w:rsidR="00FC6F56" w:rsidRDefault="00FC6F56" w:rsidP="00FC6F56">
      <w:pPr>
        <w:pStyle w:val="Body"/>
        <w:numPr>
          <w:ilvl w:val="0"/>
          <w:numId w:val="0"/>
        </w:numPr>
      </w:pPr>
    </w:p>
    <w:p w14:paraId="1EA85543" w14:textId="77777777" w:rsidR="00FC6F56" w:rsidRDefault="00FC6F56" w:rsidP="00FC6F56">
      <w:pPr>
        <w:pStyle w:val="Body"/>
        <w:rPr>
          <w:color w:val="D10709"/>
          <w:position w:val="2"/>
        </w:rPr>
      </w:pPr>
      <w:r>
        <w:t>Arrhythmia: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BAC4E" w14:textId="77777777" w:rsidR="00FC6F56" w:rsidRDefault="00FC6F56" w:rsidP="00FC6F56">
      <w:pPr>
        <w:pStyle w:val="Body"/>
        <w:numPr>
          <w:ilvl w:val="0"/>
          <w:numId w:val="0"/>
        </w:numPr>
      </w:pPr>
    </w:p>
    <w:p w14:paraId="186DF252" w14:textId="77777777" w:rsidR="00FC6F56" w:rsidRPr="00FC6F56" w:rsidRDefault="00FC6F56" w:rsidP="00FC6F56">
      <w:pPr>
        <w:pStyle w:val="Body"/>
        <w:rPr>
          <w:color w:val="D10709"/>
          <w:position w:val="2"/>
        </w:rPr>
      </w:pPr>
      <w:proofErr w:type="gramStart"/>
      <w:r>
        <w:t>bounding</w:t>
      </w:r>
      <w:proofErr w:type="gram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6004A" w14:textId="77777777" w:rsidR="00FC6F56" w:rsidRDefault="00FC6F56" w:rsidP="00FC6F56">
      <w:pPr>
        <w:pStyle w:val="Body"/>
        <w:numPr>
          <w:ilvl w:val="0"/>
          <w:numId w:val="0"/>
        </w:numPr>
      </w:pPr>
    </w:p>
    <w:p w14:paraId="1476022F" w14:textId="77777777" w:rsidR="00575948" w:rsidRPr="00FC6F56" w:rsidRDefault="00FC6F56" w:rsidP="00FC6F56">
      <w:pPr>
        <w:pStyle w:val="Body"/>
        <w:rPr>
          <w:color w:val="D10709"/>
          <w:position w:val="2"/>
        </w:rPr>
      </w:pPr>
      <w:proofErr w:type="spellStart"/>
      <w:proofErr w:type="gramStart"/>
      <w:r>
        <w:t>thready</w:t>
      </w:r>
      <w:proofErr w:type="spellEnd"/>
      <w:proofErr w:type="gramEnd"/>
      <w: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E7CC0" w14:textId="77777777" w:rsidR="00575948" w:rsidRDefault="00575948" w:rsidP="00575948">
      <w:pPr>
        <w:pStyle w:val="Heading11"/>
        <w:rPr>
          <w:rFonts w:ascii="Times" w:hAnsi="Times"/>
          <w:color w:val="000000"/>
        </w:rPr>
      </w:pPr>
      <w:r>
        <w:t>Label the points for taking a pulse.</w:t>
      </w:r>
    </w:p>
    <w:p w14:paraId="0E4483A8" w14:textId="77777777" w:rsidR="00575948" w:rsidRPr="00575948" w:rsidRDefault="00575948" w:rsidP="00575948">
      <w:pPr>
        <w:pStyle w:val="Body"/>
        <w:numPr>
          <w:ilvl w:val="0"/>
          <w:numId w:val="0"/>
        </w:numPr>
        <w:ind w:left="180" w:firstLine="180"/>
      </w:pPr>
    </w:p>
    <w:p w14:paraId="757B7674" w14:textId="77777777" w:rsidR="005C1698" w:rsidRDefault="00575948">
      <w:r>
        <w:rPr>
          <w:noProof/>
        </w:rPr>
        <w:drawing>
          <wp:inline distT="0" distB="0" distL="0" distR="0" wp14:anchorId="1C7C49B6" wp14:editId="67249179">
            <wp:extent cx="5029200" cy="3951514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55" cy="39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69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firstLine="0"/>
      </w:pPr>
      <w:rPr>
        <w:rFonts w:ascii="Gill Sans" w:eastAsia="ヒラギノ角ゴ Pro W3" w:hAnsi="Gill Sans" w:hint="default"/>
        <w:b/>
        <w:color w:val="D10709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ascii="Gill Sans" w:eastAsia="ヒラギノ角ゴ Pro W3" w:hAnsi="Gill Sans" w:hint="default"/>
        <w:b/>
        <w:color w:val="D10709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ascii="Gill Sans" w:eastAsia="ヒラギノ角ゴ Pro W3" w:hAnsi="Gill Sans" w:hint="default"/>
        <w:b/>
        <w:color w:val="D10709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ascii="Gill Sans" w:eastAsia="ヒラギノ角ゴ Pro W3" w:hAnsi="Gill Sans" w:hint="default"/>
        <w:b/>
        <w:color w:val="D10709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ascii="Gill Sans" w:eastAsia="ヒラギノ角ゴ Pro W3" w:hAnsi="Gill Sans" w:hint="default"/>
        <w:b/>
        <w:color w:val="D10709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ascii="Gill Sans" w:eastAsia="ヒラギノ角ゴ Pro W3" w:hAnsi="Gill Sans" w:hint="default"/>
        <w:b/>
        <w:color w:val="D10709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ascii="Gill Sans" w:eastAsia="ヒラギノ角ゴ Pro W3" w:hAnsi="Gill Sans" w:hint="default"/>
        <w:b/>
        <w:color w:val="D10709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ascii="Gill Sans" w:eastAsia="ヒラギノ角ゴ Pro W3" w:hAnsi="Gill Sans" w:hint="default"/>
        <w:b/>
        <w:color w:val="D10709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ascii="Gill Sans" w:eastAsia="ヒラギノ角ゴ Pro W3" w:hAnsi="Gill Sans" w:hint="default"/>
        <w:b/>
        <w:color w:val="D10709"/>
        <w:position w:val="0"/>
        <w:sz w:val="22"/>
      </w:rPr>
    </w:lvl>
  </w:abstractNum>
  <w:abstractNum w:abstractNumId="1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180"/>
      </w:pPr>
      <w:rPr>
        <w:rFonts w:hint="default"/>
        <w:color w:val="D10709"/>
        <w:position w:val="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color w:val="D10709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color w:val="D10709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color w:val="D10709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color w:val="D10709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color w:val="D10709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color w:val="D10709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color w:val="D10709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color w:val="D10709"/>
        <w:position w:val="-2"/>
      </w:rPr>
    </w:lvl>
  </w:abstractNum>
  <w:abstractNum w:abstractNumId="2">
    <w:nsid w:val="00000006"/>
    <w:multiLevelType w:val="multilevel"/>
    <w:tmpl w:val="AFBC5C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98"/>
    <w:rsid w:val="00294A5F"/>
    <w:rsid w:val="00575948"/>
    <w:rsid w:val="005C1698"/>
    <w:rsid w:val="0076468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A6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5C1698"/>
    <w:pPr>
      <w:spacing w:before="360" w:after="120"/>
      <w:outlineLvl w:val="0"/>
    </w:pPr>
    <w:rPr>
      <w:rFonts w:ascii="Gill Sans" w:eastAsia="ヒラギノ角ゴ Pro W3" w:hAnsi="Gill Sans" w:cs="Times New Roman"/>
      <w:b/>
      <w:color w:val="D10709"/>
      <w:sz w:val="28"/>
      <w:szCs w:val="20"/>
    </w:rPr>
  </w:style>
  <w:style w:type="paragraph" w:customStyle="1" w:styleId="Body">
    <w:name w:val="Body"/>
    <w:autoRedefine/>
    <w:rsid w:val="005C1698"/>
    <w:pPr>
      <w:numPr>
        <w:numId w:val="4"/>
      </w:numPr>
      <w:spacing w:after="120"/>
    </w:pPr>
    <w:rPr>
      <w:rFonts w:ascii="Big Caslon" w:eastAsia="ヒラギノ角ゴ Pro W3" w:hAnsi="Big Caslon" w:cs="Times New Roman"/>
      <w:color w:val="000000"/>
      <w:szCs w:val="20"/>
    </w:rPr>
  </w:style>
  <w:style w:type="numbering" w:customStyle="1" w:styleId="NumberedList">
    <w:name w:val="Numbered List"/>
    <w:rsid w:val="005C1698"/>
  </w:style>
  <w:style w:type="paragraph" w:customStyle="1" w:styleId="Title1">
    <w:name w:val="Title1"/>
    <w:next w:val="Body"/>
    <w:rsid w:val="005C1698"/>
    <w:pPr>
      <w:spacing w:after="360"/>
      <w:outlineLvl w:val="0"/>
    </w:pPr>
    <w:rPr>
      <w:rFonts w:ascii="Big Caslon" w:eastAsia="ヒラギノ角ゴ Pro W3" w:hAnsi="Big Caslon" w:cs="Times New Roman"/>
      <w:color w:val="0094C6"/>
      <w:sz w:val="96"/>
      <w:szCs w:val="20"/>
    </w:rPr>
  </w:style>
  <w:style w:type="numbering" w:customStyle="1" w:styleId="Bullet">
    <w:name w:val="Bullet"/>
    <w:autoRedefine/>
    <w:rsid w:val="005C1698"/>
  </w:style>
  <w:style w:type="paragraph" w:customStyle="1" w:styleId="FreeForm">
    <w:name w:val="Free Form"/>
    <w:rsid w:val="005C1698"/>
    <w:rPr>
      <w:rFonts w:ascii="Big Caslon" w:eastAsia="ヒラギノ角ゴ Pro W3" w:hAnsi="Big Caslon" w:cs="Times New Roman"/>
      <w:color w:val="00000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5C1698"/>
    <w:pPr>
      <w:spacing w:before="360" w:after="120"/>
      <w:outlineLvl w:val="0"/>
    </w:pPr>
    <w:rPr>
      <w:rFonts w:ascii="Gill Sans" w:eastAsia="ヒラギノ角ゴ Pro W3" w:hAnsi="Gill Sans" w:cs="Times New Roman"/>
      <w:b/>
      <w:color w:val="D10709"/>
      <w:sz w:val="28"/>
      <w:szCs w:val="20"/>
    </w:rPr>
  </w:style>
  <w:style w:type="paragraph" w:customStyle="1" w:styleId="Body">
    <w:name w:val="Body"/>
    <w:autoRedefine/>
    <w:rsid w:val="005C1698"/>
    <w:pPr>
      <w:numPr>
        <w:numId w:val="4"/>
      </w:numPr>
      <w:spacing w:after="120"/>
    </w:pPr>
    <w:rPr>
      <w:rFonts w:ascii="Big Caslon" w:eastAsia="ヒラギノ角ゴ Pro W3" w:hAnsi="Big Caslon" w:cs="Times New Roman"/>
      <w:color w:val="000000"/>
      <w:szCs w:val="20"/>
    </w:rPr>
  </w:style>
  <w:style w:type="numbering" w:customStyle="1" w:styleId="NumberedList">
    <w:name w:val="Numbered List"/>
    <w:rsid w:val="005C1698"/>
  </w:style>
  <w:style w:type="paragraph" w:customStyle="1" w:styleId="Title1">
    <w:name w:val="Title1"/>
    <w:next w:val="Body"/>
    <w:rsid w:val="005C1698"/>
    <w:pPr>
      <w:spacing w:after="360"/>
      <w:outlineLvl w:val="0"/>
    </w:pPr>
    <w:rPr>
      <w:rFonts w:ascii="Big Caslon" w:eastAsia="ヒラギノ角ゴ Pro W3" w:hAnsi="Big Caslon" w:cs="Times New Roman"/>
      <w:color w:val="0094C6"/>
      <w:sz w:val="96"/>
      <w:szCs w:val="20"/>
    </w:rPr>
  </w:style>
  <w:style w:type="numbering" w:customStyle="1" w:styleId="Bullet">
    <w:name w:val="Bullet"/>
    <w:autoRedefine/>
    <w:rsid w:val="005C1698"/>
  </w:style>
  <w:style w:type="paragraph" w:customStyle="1" w:styleId="FreeForm">
    <w:name w:val="Free Form"/>
    <w:rsid w:val="005C1698"/>
    <w:rPr>
      <w:rFonts w:ascii="Big Caslon" w:eastAsia="ヒラギノ角ゴ Pro W3" w:hAnsi="Big Caslon" w:cs="Times New Roman"/>
      <w:color w:val="00000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850</Words>
  <Characters>4846</Characters>
  <Application>Microsoft Macintosh Word</Application>
  <DocSecurity>0</DocSecurity>
  <Lines>40</Lines>
  <Paragraphs>11</Paragraphs>
  <ScaleCrop>false</ScaleCrop>
  <Company>CORE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2017-12-27T22:10:00Z</dcterms:created>
  <dcterms:modified xsi:type="dcterms:W3CDTF">2017-12-27T22:44:00Z</dcterms:modified>
</cp:coreProperties>
</file>