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D8" w:rsidRPr="003B581F" w:rsidRDefault="00B80AD8" w:rsidP="00B80AD8">
      <w:pPr>
        <w:pStyle w:val="ResourceNo"/>
      </w:pPr>
      <w:bookmarkStart w:id="0" w:name="_GoBack"/>
      <w:bookmarkEnd w:id="0"/>
      <w:r w:rsidRPr="003B581F">
        <w:t>Teacher Resource 2.1</w:t>
      </w:r>
    </w:p>
    <w:p w:rsidR="00B80AD8" w:rsidRPr="0054211B" w:rsidRDefault="00B80AD8" w:rsidP="00B80AD8">
      <w:pPr>
        <w:pStyle w:val="ResourceTitle"/>
      </w:pPr>
      <w:r w:rsidRPr="0054211B">
        <w:t>Timeline: Eras in the History of Medicine</w:t>
      </w:r>
    </w:p>
    <w:p w:rsidR="00B80AD8" w:rsidRDefault="00B80AD8" w:rsidP="00B80AD8">
      <w:pPr>
        <w:pStyle w:val="Instructions"/>
      </w:pPr>
      <w:r w:rsidRPr="0054211B">
        <w:t xml:space="preserve">Print out the following sheets of paper. Each sheet contains the title for an era in history. Post the sheets on the wall in chronological order, which is the order that they appear in this resource. </w:t>
      </w:r>
    </w:p>
    <w:p w:rsidR="00B80AD8" w:rsidRDefault="00B80AD8" w:rsidP="00B80AD8">
      <w:pPr>
        <w:pStyle w:val="Instructions"/>
      </w:pPr>
    </w:p>
    <w:p w:rsidR="00B80AD8" w:rsidRPr="00806D08" w:rsidRDefault="00B80AD8" w:rsidP="00B80AD8">
      <w:pPr>
        <w:pStyle w:val="ActivityHead"/>
      </w:pPr>
      <w:r>
        <w:t>Timeline</w:t>
      </w:r>
      <w:r w:rsidRPr="00806D08">
        <w:t xml:space="preserve">: </w:t>
      </w:r>
      <w:r>
        <w:t>Practices and Events in the History of Medicine</w:t>
      </w:r>
    </w:p>
    <w:p w:rsidR="00B80AD8" w:rsidRPr="00734FDB" w:rsidRDefault="00B80AD8" w:rsidP="00B80AD8">
      <w:pPr>
        <w:pStyle w:val="TableText"/>
      </w:pPr>
      <w:r>
        <w:t xml:space="preserve">The purpose of this activity is to introduce students to the idea that medicine has been an important part of </w:t>
      </w:r>
      <w:r w:rsidRPr="00734FDB">
        <w:t>history in every era since prehistoric times.</w:t>
      </w:r>
    </w:p>
    <w:p w:rsidR="00B80AD8" w:rsidRDefault="00B80AD8" w:rsidP="00B80AD8">
      <w:pPr>
        <w:pStyle w:val="TableText"/>
      </w:pPr>
      <w:r w:rsidRPr="00734FDB">
        <w:t xml:space="preserve">Before class begins, </w:t>
      </w:r>
      <w:proofErr w:type="gramStart"/>
      <w:r w:rsidRPr="00734FDB">
        <w:t>print</w:t>
      </w:r>
      <w:proofErr w:type="gramEnd"/>
      <w:r w:rsidRPr="00734FDB">
        <w:t xml:space="preserve"> Teacher Resource 2.1, Timeline: Eras in the History of Medicine, and post the timeline on the wall. The sheets of the timeline should be posted in chronological order, which is the order that the sheets appear in the resource. In addition, </w:t>
      </w:r>
      <w:proofErr w:type="gramStart"/>
      <w:r w:rsidRPr="00734FDB">
        <w:t>print</w:t>
      </w:r>
      <w:proofErr w:type="gramEnd"/>
      <w:r w:rsidRPr="00734FDB">
        <w:t xml:space="preserve"> Teacher Resource 2.2, Timeline Elements: Practices and Events in Health Care History, and cut it into strips along the cutting lines. Each strip in this resource contains events</w:t>
      </w:r>
      <w:r>
        <w:t xml:space="preserve"> in medical history to be placed on the timeline.</w:t>
      </w:r>
    </w:p>
    <w:p w:rsidR="00B80AD8" w:rsidRDefault="00B80AD8" w:rsidP="00B80AD8">
      <w:pPr>
        <w:pStyle w:val="TableText"/>
      </w:pPr>
      <w:r>
        <w:t>To introduce this activity, explain that throughout history humans have been diagnosing and treating the sick, even before a basic understanding of the human body existed. Point out to students the different eras of human history in the timeline posted on the wall, and explain that in this activity they will explore some of the key practices and events in medicine and health care that happened during each era.</w:t>
      </w:r>
    </w:p>
    <w:p w:rsidR="00B80AD8" w:rsidRDefault="00B80AD8" w:rsidP="00B80AD8">
      <w:pPr>
        <w:pStyle w:val="TableText"/>
      </w:pPr>
      <w:r>
        <w:t xml:space="preserve">Next, divide students into pairs. Distribute to each pair </w:t>
      </w:r>
      <w:proofErr w:type="gramStart"/>
      <w:r>
        <w:t>two timeline</w:t>
      </w:r>
      <w:proofErr w:type="gramEnd"/>
      <w:r>
        <w:t xml:space="preserve"> elements (one strip) from Teacher Resource 2.2. Instruct students to copy each element onto separate sticky notes. </w:t>
      </w:r>
    </w:p>
    <w:p w:rsidR="00B80AD8" w:rsidRDefault="00B80AD8" w:rsidP="00B80AD8">
      <w:pPr>
        <w:pStyle w:val="TableText"/>
      </w:pPr>
      <w:r>
        <w:t>Ask students to discuss with their partner in which era on the timeline they think that each of their practices and events belong. Encourage students to use what they already know about history and medicine to make educated guesses. Then have students place the sticky notes on the timeline.</w:t>
      </w:r>
    </w:p>
    <w:p w:rsidR="00B80AD8" w:rsidRPr="0054211B" w:rsidRDefault="00B80AD8" w:rsidP="00B80AD8">
      <w:pPr>
        <w:pStyle w:val="Instructions"/>
        <w:sectPr w:rsidR="00B80AD8" w:rsidRPr="0054211B">
          <w:headerReference w:type="default" r:id="rId7"/>
          <w:footerReference w:type="default" r:id="rId8"/>
          <w:footerReference w:type="first" r:id="rId9"/>
          <w:pgSz w:w="12240" w:h="15840" w:code="1"/>
          <w:pgMar w:top="1440" w:right="1440" w:bottom="1440" w:left="1440" w:header="720" w:footer="720" w:gutter="0"/>
          <w:cols w:space="720"/>
          <w:titlePg/>
          <w:docGrid w:linePitch="360"/>
        </w:sectPr>
      </w:pPr>
      <w:r>
        <w:t xml:space="preserve">Inform students that the correct answers will be revealed in the next activity. Point out that looking at how medical practices have evolved over time will help them understand and appreciate the progress that has led to the health care practices we enjoy today.     </w:t>
      </w:r>
    </w:p>
    <w:p w:rsidR="00B80AD8" w:rsidRPr="0054211B" w:rsidRDefault="00B80AD8" w:rsidP="00B80AD8">
      <w:pPr>
        <w:pStyle w:val="H1"/>
        <w:jc w:val="center"/>
      </w:pPr>
      <w:r w:rsidRPr="0054211B">
        <w:lastRenderedPageBreak/>
        <w:t>Prehistoric Times: 4000 BCE–3000 BCE</w:t>
      </w:r>
    </w:p>
    <w:p w:rsidR="00B80AD8" w:rsidRPr="0054211B" w:rsidRDefault="00B80AD8" w:rsidP="00B80AD8">
      <w:pPr>
        <w:pStyle w:val="H1"/>
        <w:jc w:val="center"/>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jc w:val="center"/>
      </w:pPr>
      <w:r w:rsidRPr="0054211B">
        <w:t>Ancient Egypt: 3000 BCE–300 BCE</w:t>
      </w:r>
    </w:p>
    <w:p w:rsidR="00B80AD8" w:rsidRPr="0054211B" w:rsidRDefault="00B80AD8" w:rsidP="00B80AD8">
      <w:pPr>
        <w:pStyle w:val="H1"/>
        <w:jc w:val="center"/>
      </w:pPr>
      <w:r w:rsidRPr="0054211B">
        <w:br w:type="page"/>
      </w:r>
    </w:p>
    <w:p w:rsidR="00B80AD8" w:rsidRPr="00E67306" w:rsidRDefault="00B80AD8" w:rsidP="00B80AD8">
      <w:pPr>
        <w:pStyle w:val="H1"/>
        <w:jc w:val="center"/>
        <w:rPr>
          <w:lang w:val="fr-FR"/>
        </w:rPr>
      </w:pPr>
      <w:proofErr w:type="spellStart"/>
      <w:r w:rsidRPr="00E67306">
        <w:rPr>
          <w:lang w:val="fr-FR"/>
        </w:rPr>
        <w:t>Ancient</w:t>
      </w:r>
      <w:proofErr w:type="spellEnd"/>
      <w:r w:rsidRPr="00E67306">
        <w:rPr>
          <w:lang w:val="fr-FR"/>
        </w:rPr>
        <w:t xml:space="preserve"> China: 1500 BCE–200 CE</w:t>
      </w: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jc w:val="center"/>
        <w:rPr>
          <w:lang w:val="fr-FR"/>
        </w:rPr>
      </w:pPr>
      <w:proofErr w:type="spellStart"/>
      <w:r w:rsidRPr="00E67306">
        <w:rPr>
          <w:lang w:val="fr-FR"/>
        </w:rPr>
        <w:t>India</w:t>
      </w:r>
      <w:proofErr w:type="spellEnd"/>
      <w:r w:rsidRPr="00E67306">
        <w:rPr>
          <w:lang w:val="fr-FR"/>
        </w:rPr>
        <w:t>: 1500 BCE–</w:t>
      </w:r>
      <w:proofErr w:type="spellStart"/>
      <w:r w:rsidRPr="00E67306">
        <w:rPr>
          <w:lang w:val="fr-FR"/>
        </w:rPr>
        <w:t>circa</w:t>
      </w:r>
      <w:proofErr w:type="spellEnd"/>
      <w:r w:rsidRPr="00E67306">
        <w:rPr>
          <w:lang w:val="fr-FR"/>
        </w:rPr>
        <w:t xml:space="preserve"> 1100 CE</w:t>
      </w:r>
    </w:p>
    <w:p w:rsidR="00B80AD8" w:rsidRPr="00E67306" w:rsidRDefault="00B80AD8" w:rsidP="00B80AD8">
      <w:pPr>
        <w:pStyle w:val="H1"/>
        <w:jc w:val="center"/>
        <w:rPr>
          <w:lang w:val="fr-FR"/>
        </w:rPr>
      </w:pPr>
      <w:r w:rsidRPr="00E67306">
        <w:rPr>
          <w:lang w:val="fr-FR"/>
        </w:rPr>
        <w:br w:type="page"/>
      </w:r>
    </w:p>
    <w:p w:rsidR="00B80AD8" w:rsidRPr="00E67306" w:rsidRDefault="00B80AD8" w:rsidP="00B80AD8">
      <w:pPr>
        <w:pStyle w:val="H1"/>
        <w:jc w:val="center"/>
        <w:rPr>
          <w:lang w:val="fr-FR"/>
        </w:rPr>
      </w:pPr>
      <w:proofErr w:type="spellStart"/>
      <w:r w:rsidRPr="00E67306">
        <w:rPr>
          <w:lang w:val="fr-FR"/>
        </w:rPr>
        <w:t>Ancient</w:t>
      </w:r>
      <w:proofErr w:type="spellEnd"/>
      <w:r w:rsidRPr="00E67306">
        <w:rPr>
          <w:lang w:val="fr-FR"/>
        </w:rPr>
        <w:t xml:space="preserve"> </w:t>
      </w:r>
      <w:proofErr w:type="spellStart"/>
      <w:r w:rsidRPr="00E67306">
        <w:rPr>
          <w:lang w:val="fr-FR"/>
        </w:rPr>
        <w:t>Greece</w:t>
      </w:r>
      <w:proofErr w:type="spellEnd"/>
      <w:r w:rsidRPr="00E67306">
        <w:rPr>
          <w:lang w:val="fr-FR"/>
        </w:rPr>
        <w:t xml:space="preserve">: 1200 BCE–200 BCE </w:t>
      </w:r>
    </w:p>
    <w:p w:rsidR="00B80AD8" w:rsidRPr="00E67306" w:rsidRDefault="00B80AD8" w:rsidP="00B80AD8">
      <w:pPr>
        <w:pStyle w:val="H1"/>
        <w:jc w:val="center"/>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rPr>
          <w:lang w:val="fr-FR"/>
        </w:rPr>
      </w:pPr>
    </w:p>
    <w:p w:rsidR="00B80AD8" w:rsidRPr="00E67306" w:rsidRDefault="00B80AD8" w:rsidP="00B80AD8">
      <w:pPr>
        <w:pStyle w:val="H1"/>
        <w:jc w:val="center"/>
        <w:rPr>
          <w:lang w:val="fr-FR"/>
        </w:rPr>
      </w:pPr>
      <w:proofErr w:type="spellStart"/>
      <w:r w:rsidRPr="00E67306">
        <w:rPr>
          <w:lang w:val="fr-FR"/>
        </w:rPr>
        <w:t>Ancient</w:t>
      </w:r>
      <w:proofErr w:type="spellEnd"/>
      <w:r w:rsidRPr="00E67306">
        <w:rPr>
          <w:lang w:val="fr-FR"/>
        </w:rPr>
        <w:t xml:space="preserve"> Rome: 750 BCE–400 CE</w:t>
      </w:r>
    </w:p>
    <w:p w:rsidR="00B80AD8" w:rsidRPr="00E67306" w:rsidRDefault="00B80AD8" w:rsidP="00B80AD8">
      <w:pPr>
        <w:pStyle w:val="H1"/>
        <w:jc w:val="center"/>
        <w:rPr>
          <w:lang w:val="fr-FR"/>
        </w:rPr>
      </w:pPr>
      <w:r w:rsidRPr="00E67306">
        <w:rPr>
          <w:lang w:val="fr-FR"/>
        </w:rPr>
        <w:br w:type="page"/>
      </w:r>
    </w:p>
    <w:p w:rsidR="00B80AD8" w:rsidRPr="00BF5A40" w:rsidRDefault="00B80AD8" w:rsidP="00B80AD8">
      <w:pPr>
        <w:pStyle w:val="H1"/>
        <w:jc w:val="center"/>
      </w:pPr>
      <w:r w:rsidRPr="00BF5A40">
        <w:t xml:space="preserve">The Dark Ages 400–800 CE </w:t>
      </w:r>
    </w:p>
    <w:p w:rsidR="00B80AD8" w:rsidRPr="00BF5A40" w:rsidRDefault="00B80AD8" w:rsidP="00B80AD8">
      <w:pPr>
        <w:pStyle w:val="H1"/>
        <w:jc w:val="center"/>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BF5A40" w:rsidRDefault="00B80AD8" w:rsidP="00B80AD8">
      <w:pPr>
        <w:pStyle w:val="H1"/>
      </w:pPr>
    </w:p>
    <w:p w:rsidR="00B80AD8" w:rsidRPr="0054211B" w:rsidRDefault="00B80AD8" w:rsidP="00B80AD8">
      <w:pPr>
        <w:pStyle w:val="H1"/>
        <w:jc w:val="center"/>
      </w:pPr>
      <w:r w:rsidRPr="0054211B">
        <w:t>The Middle Ages 800–1400</w:t>
      </w:r>
    </w:p>
    <w:p w:rsidR="00B80AD8" w:rsidRPr="0054211B" w:rsidRDefault="00B80AD8" w:rsidP="00B80AD8">
      <w:pPr>
        <w:pStyle w:val="H1"/>
        <w:jc w:val="center"/>
      </w:pPr>
      <w:r w:rsidRPr="0054211B">
        <w:br w:type="page"/>
      </w:r>
    </w:p>
    <w:p w:rsidR="00B80AD8" w:rsidRPr="0054211B" w:rsidRDefault="00B80AD8" w:rsidP="00B80AD8">
      <w:pPr>
        <w:pStyle w:val="H1"/>
        <w:jc w:val="center"/>
      </w:pPr>
      <w:r w:rsidRPr="0054211B">
        <w:t xml:space="preserve">The Renaissance: 1350–1450 </w:t>
      </w:r>
    </w:p>
    <w:p w:rsidR="00B80AD8" w:rsidRPr="0054211B" w:rsidRDefault="00B80AD8" w:rsidP="00B80AD8">
      <w:pPr>
        <w:pStyle w:val="H1"/>
        <w:jc w:val="center"/>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jc w:val="center"/>
      </w:pPr>
      <w:r w:rsidRPr="0054211B">
        <w:t>16th, 17th, and 18th Centuries: 1500–1</w:t>
      </w:r>
      <w:r>
        <w:t>799</w:t>
      </w:r>
    </w:p>
    <w:p w:rsidR="00B80AD8" w:rsidRPr="0054211B" w:rsidRDefault="00B80AD8" w:rsidP="00B80AD8">
      <w:pPr>
        <w:pStyle w:val="H1"/>
        <w:jc w:val="center"/>
      </w:pPr>
      <w:r w:rsidRPr="0054211B">
        <w:br w:type="page"/>
      </w:r>
    </w:p>
    <w:p w:rsidR="00B80AD8" w:rsidRPr="0054211B" w:rsidRDefault="00B80AD8" w:rsidP="00B80AD8">
      <w:pPr>
        <w:pStyle w:val="H1"/>
        <w:jc w:val="center"/>
      </w:pPr>
      <w:r w:rsidRPr="0054211B">
        <w:t>19th Century: 1800–1</w:t>
      </w:r>
      <w:r>
        <w:t>899</w:t>
      </w: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pPr>
    </w:p>
    <w:p w:rsidR="00B80AD8" w:rsidRPr="0054211B" w:rsidRDefault="00B80AD8" w:rsidP="00B80AD8">
      <w:pPr>
        <w:pStyle w:val="H1"/>
        <w:jc w:val="center"/>
      </w:pPr>
      <w:r w:rsidRPr="0054211B">
        <w:t>20th Century: 1900–</w:t>
      </w:r>
      <w:r>
        <w:t>1999</w:t>
      </w:r>
      <w:r w:rsidRPr="0054211B">
        <w:t xml:space="preserve"> </w:t>
      </w:r>
    </w:p>
    <w:p w:rsidR="00B80AD8" w:rsidRPr="0054211B" w:rsidRDefault="00B80AD8" w:rsidP="00B80AD8">
      <w:pPr>
        <w:pStyle w:val="H1"/>
        <w:jc w:val="center"/>
      </w:pPr>
      <w:r w:rsidRPr="0054211B">
        <w:br w:type="page"/>
      </w:r>
    </w:p>
    <w:p w:rsidR="00B80AD8" w:rsidRPr="0054211B" w:rsidRDefault="00B80AD8" w:rsidP="00B80AD8">
      <w:pPr>
        <w:pStyle w:val="H1"/>
        <w:jc w:val="center"/>
      </w:pPr>
      <w:r w:rsidRPr="0054211B">
        <w:t>21st Century: 2000–present</w:t>
      </w:r>
    </w:p>
    <w:p w:rsidR="00B80AD8" w:rsidRPr="0054211B" w:rsidRDefault="00B80AD8" w:rsidP="00B80AD8">
      <w:pPr>
        <w:spacing w:after="0" w:line="240" w:lineRule="auto"/>
        <w:ind w:left="0" w:firstLine="0"/>
        <w:rPr>
          <w:rFonts w:cs="Courier New"/>
          <w:color w:val="000000"/>
          <w:szCs w:val="20"/>
        </w:rPr>
      </w:pPr>
    </w:p>
    <w:p w:rsidR="00B80AD8" w:rsidRPr="0054211B" w:rsidRDefault="00B80AD8" w:rsidP="00B80AD8">
      <w:pPr>
        <w:pStyle w:val="ResourceNo"/>
        <w:jc w:val="left"/>
        <w:sectPr w:rsidR="00B80AD8" w:rsidRPr="0054211B">
          <w:pgSz w:w="15840" w:h="12240" w:orient="landscape" w:code="1"/>
          <w:pgMar w:top="1440" w:right="1440" w:bottom="1440" w:left="1440" w:header="720" w:footer="720" w:gutter="0"/>
          <w:cols w:num="2" w:sep="1" w:space="0" w:equalWidth="0">
            <w:col w:w="6480" w:space="0"/>
            <w:col w:w="6480"/>
          </w:cols>
          <w:docGrid w:linePitch="360"/>
        </w:sectPr>
      </w:pPr>
    </w:p>
    <w:p w:rsidR="007D5B53" w:rsidRDefault="007D5B53" w:rsidP="00B80AD8">
      <w:pPr>
        <w:ind w:left="0" w:firstLine="0"/>
      </w:pPr>
    </w:p>
    <w:sectPr w:rsidR="007D5B53" w:rsidSect="007D5B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7DA3">
      <w:pPr>
        <w:spacing w:after="0" w:line="240" w:lineRule="auto"/>
      </w:pPr>
      <w:r>
        <w:separator/>
      </w:r>
    </w:p>
  </w:endnote>
  <w:endnote w:type="continuationSeparator" w:id="0">
    <w:p w:rsidR="00000000" w:rsidRDefault="00F2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12" w:rsidRDefault="00B80AD8" w:rsidP="00384F48">
    <w:pPr>
      <w:pStyle w:val="Footer"/>
    </w:pPr>
    <w:r>
      <w:t>Copyright © 2012–2014 National Academy Foundation.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12" w:rsidRPr="00EB3E21" w:rsidRDefault="00B80AD8" w:rsidP="00384F48">
    <w:pPr>
      <w:pStyle w:val="Footer"/>
    </w:pPr>
    <w:r>
      <w:t>Copyright © 2012–2014 National Academy Foundation.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7DA3">
      <w:pPr>
        <w:spacing w:after="0" w:line="240" w:lineRule="auto"/>
      </w:pPr>
      <w:r>
        <w:separator/>
      </w:r>
    </w:p>
  </w:footnote>
  <w:footnote w:type="continuationSeparator" w:id="0">
    <w:p w:rsidR="00000000" w:rsidRDefault="00F27D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12" w:rsidRPr="00EE3019" w:rsidRDefault="00B80AD8" w:rsidP="00384F48">
    <w:pPr>
      <w:pStyle w:val="Headers"/>
      <w:rPr>
        <w:bCs/>
        <w:noProof/>
      </w:rPr>
    </w:pPr>
    <w:r>
      <w:t>AOHS</w:t>
    </w:r>
    <w:r w:rsidRPr="00EE3019">
      <w:t xml:space="preserve"> </w:t>
    </w:r>
    <w:r>
      <w:t>Health Careers Exploration</w:t>
    </w:r>
  </w:p>
  <w:p w:rsidR="00756F12" w:rsidRPr="005D4593" w:rsidRDefault="00B80AD8" w:rsidP="00384F48">
    <w:pPr>
      <w:pStyle w:val="Headers"/>
      <w:rPr>
        <w:rFonts w:cs="Courier New"/>
        <w:color w:val="000000"/>
        <w:szCs w:val="20"/>
      </w:rPr>
    </w:pPr>
    <w:r w:rsidRPr="005D4593">
      <w:t xml:space="preserve">Lesson </w:t>
    </w:r>
    <w:r>
      <w:t xml:space="preserve">2: </w:t>
    </w:r>
    <w:r w:rsidRPr="000D18BF">
      <w:rPr>
        <w:b w:val="0"/>
      </w:rPr>
      <w:t>A Brief History of Medicine and Health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D8"/>
    <w:rsid w:val="007D5B53"/>
    <w:rsid w:val="00B80AD8"/>
    <w:rsid w:val="00F2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AD8"/>
    <w:pPr>
      <w:spacing w:after="120" w:line="240" w:lineRule="atLeast"/>
      <w:ind w:left="576" w:hanging="576"/>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No">
    <w:name w:val="ResourceNo"/>
    <w:basedOn w:val="Normal"/>
    <w:next w:val="ResourceTitle"/>
    <w:link w:val="ResourceNoChar"/>
    <w:autoRedefine/>
    <w:qFormat/>
    <w:rsid w:val="00B80AD8"/>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B80AD8"/>
    <w:rPr>
      <w:rFonts w:ascii="Arial" w:eastAsia="Times New Roman" w:hAnsi="Arial" w:cs="AvenirLT-Heavy"/>
      <w:b/>
      <w:color w:val="27448B"/>
      <w:sz w:val="20"/>
      <w:szCs w:val="44"/>
    </w:rPr>
  </w:style>
  <w:style w:type="paragraph" w:customStyle="1" w:styleId="Instructions">
    <w:name w:val="Instructions"/>
    <w:basedOn w:val="BodyText"/>
    <w:autoRedefine/>
    <w:rsid w:val="00B80AD8"/>
    <w:pPr>
      <w:tabs>
        <w:tab w:val="left" w:pos="1080"/>
        <w:tab w:val="left" w:pos="1620"/>
        <w:tab w:val="left" w:pos="4320"/>
        <w:tab w:val="left" w:pos="4680"/>
      </w:tabs>
      <w:suppressAutoHyphens/>
      <w:autoSpaceDE w:val="0"/>
      <w:autoSpaceDN w:val="0"/>
      <w:adjustRightInd w:val="0"/>
      <w:spacing w:before="120" w:after="240" w:line="240" w:lineRule="auto"/>
      <w:ind w:left="0" w:firstLine="0"/>
      <w:textAlignment w:val="center"/>
    </w:pPr>
    <w:rPr>
      <w:rFonts w:cs="Arial"/>
      <w:i/>
      <w:color w:val="27448B"/>
      <w:szCs w:val="20"/>
    </w:rPr>
  </w:style>
  <w:style w:type="paragraph" w:customStyle="1" w:styleId="ResourceTitle">
    <w:name w:val="Resource Title"/>
    <w:basedOn w:val="Normal"/>
    <w:next w:val="BodyText"/>
    <w:autoRedefine/>
    <w:qFormat/>
    <w:rsid w:val="00B80AD8"/>
    <w:pPr>
      <w:widowControl w:val="0"/>
      <w:suppressAutoHyphens/>
      <w:autoSpaceDE w:val="0"/>
      <w:autoSpaceDN w:val="0"/>
      <w:adjustRightInd w:val="0"/>
      <w:spacing w:after="240" w:line="240" w:lineRule="auto"/>
      <w:ind w:left="0" w:firstLine="0"/>
      <w:jc w:val="center"/>
      <w:textAlignment w:val="center"/>
    </w:pPr>
    <w:rPr>
      <w:rFonts w:cs="AvenirLT-Heavy"/>
      <w:b/>
      <w:color w:val="27448B"/>
      <w:sz w:val="36"/>
      <w:szCs w:val="36"/>
    </w:rPr>
  </w:style>
  <w:style w:type="paragraph" w:customStyle="1" w:styleId="H1">
    <w:name w:val="H1"/>
    <w:basedOn w:val="Normal"/>
    <w:autoRedefine/>
    <w:qFormat/>
    <w:rsid w:val="00B80AD8"/>
    <w:pPr>
      <w:keepNext/>
      <w:widowControl w:val="0"/>
      <w:pBdr>
        <w:top w:val="single" w:sz="24" w:space="3" w:color="27448B"/>
      </w:pBdr>
      <w:suppressAutoHyphens/>
      <w:autoSpaceDE w:val="0"/>
      <w:autoSpaceDN w:val="0"/>
      <w:adjustRightInd w:val="0"/>
      <w:spacing w:before="240" w:line="240" w:lineRule="auto"/>
      <w:ind w:left="0" w:firstLine="0"/>
      <w:textAlignment w:val="center"/>
    </w:pPr>
    <w:rPr>
      <w:rFonts w:cs="AvenirLT-Heavy"/>
      <w:b/>
      <w:color w:val="27448B"/>
      <w:sz w:val="32"/>
      <w:szCs w:val="32"/>
    </w:rPr>
  </w:style>
  <w:style w:type="paragraph" w:styleId="Footer">
    <w:name w:val="footer"/>
    <w:basedOn w:val="Normal"/>
    <w:link w:val="FooterChar"/>
    <w:rsid w:val="00B80AD8"/>
    <w:pPr>
      <w:tabs>
        <w:tab w:val="center" w:pos="4320"/>
        <w:tab w:val="right" w:pos="8640"/>
      </w:tabs>
      <w:ind w:left="0" w:firstLine="0"/>
    </w:pPr>
    <w:rPr>
      <w:sz w:val="16"/>
    </w:rPr>
  </w:style>
  <w:style w:type="character" w:customStyle="1" w:styleId="FooterChar">
    <w:name w:val="Footer Char"/>
    <w:basedOn w:val="DefaultParagraphFont"/>
    <w:link w:val="Footer"/>
    <w:rsid w:val="00B80AD8"/>
    <w:rPr>
      <w:rFonts w:ascii="Arial" w:eastAsia="Times New Roman" w:hAnsi="Arial" w:cs="Times New Roman"/>
      <w:sz w:val="16"/>
    </w:rPr>
  </w:style>
  <w:style w:type="paragraph" w:customStyle="1" w:styleId="Headers">
    <w:name w:val="Headers"/>
    <w:basedOn w:val="Normal"/>
    <w:autoRedefine/>
    <w:rsid w:val="00B80AD8"/>
    <w:pPr>
      <w:tabs>
        <w:tab w:val="center" w:pos="4320"/>
        <w:tab w:val="right" w:pos="8640"/>
      </w:tabs>
      <w:spacing w:after="0" w:line="240" w:lineRule="auto"/>
      <w:ind w:left="0" w:firstLine="0"/>
    </w:pPr>
    <w:rPr>
      <w:rFonts w:cs="Arial"/>
      <w:b/>
      <w:color w:val="336699"/>
      <w:sz w:val="18"/>
      <w:szCs w:val="18"/>
    </w:rPr>
  </w:style>
  <w:style w:type="paragraph" w:styleId="BodyText">
    <w:name w:val="Body Text"/>
    <w:basedOn w:val="Normal"/>
    <w:link w:val="BodyTextChar"/>
    <w:uiPriority w:val="99"/>
    <w:semiHidden/>
    <w:unhideWhenUsed/>
    <w:rsid w:val="00B80AD8"/>
  </w:style>
  <w:style w:type="character" w:customStyle="1" w:styleId="BodyTextChar">
    <w:name w:val="Body Text Char"/>
    <w:basedOn w:val="DefaultParagraphFont"/>
    <w:link w:val="BodyText"/>
    <w:uiPriority w:val="99"/>
    <w:semiHidden/>
    <w:rsid w:val="00B80AD8"/>
    <w:rPr>
      <w:rFonts w:ascii="Arial" w:eastAsia="Times New Roman" w:hAnsi="Arial" w:cs="Times New Roman"/>
      <w:sz w:val="20"/>
    </w:rPr>
  </w:style>
  <w:style w:type="paragraph" w:customStyle="1" w:styleId="ActivityHead">
    <w:name w:val="Activity Head"/>
    <w:basedOn w:val="TableText"/>
    <w:next w:val="TableText"/>
    <w:autoRedefine/>
    <w:qFormat/>
    <w:rsid w:val="00B80AD8"/>
    <w:rPr>
      <w:b/>
      <w:bCs/>
      <w:color w:val="336699"/>
    </w:rPr>
  </w:style>
  <w:style w:type="paragraph" w:customStyle="1" w:styleId="TableText">
    <w:name w:val="Table Text"/>
    <w:basedOn w:val="Normal"/>
    <w:autoRedefine/>
    <w:qFormat/>
    <w:rsid w:val="00B80AD8"/>
    <w:pPr>
      <w:suppressAutoHyphens/>
      <w:autoSpaceDE w:val="0"/>
      <w:autoSpaceDN w:val="0"/>
      <w:adjustRightInd w:val="0"/>
      <w:spacing w:before="120" w:line="240" w:lineRule="auto"/>
      <w:ind w:left="0" w:firstLine="0"/>
      <w:textAlignment w:val="center"/>
    </w:pPr>
    <w:rPr>
      <w:rFonts w:cs="Courier New"/>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AD8"/>
    <w:pPr>
      <w:spacing w:after="120" w:line="240" w:lineRule="atLeast"/>
      <w:ind w:left="576" w:hanging="576"/>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No">
    <w:name w:val="ResourceNo"/>
    <w:basedOn w:val="Normal"/>
    <w:next w:val="ResourceTitle"/>
    <w:link w:val="ResourceNoChar"/>
    <w:autoRedefine/>
    <w:qFormat/>
    <w:rsid w:val="00B80AD8"/>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B80AD8"/>
    <w:rPr>
      <w:rFonts w:ascii="Arial" w:eastAsia="Times New Roman" w:hAnsi="Arial" w:cs="AvenirLT-Heavy"/>
      <w:b/>
      <w:color w:val="27448B"/>
      <w:sz w:val="20"/>
      <w:szCs w:val="44"/>
    </w:rPr>
  </w:style>
  <w:style w:type="paragraph" w:customStyle="1" w:styleId="Instructions">
    <w:name w:val="Instructions"/>
    <w:basedOn w:val="BodyText"/>
    <w:autoRedefine/>
    <w:rsid w:val="00B80AD8"/>
    <w:pPr>
      <w:tabs>
        <w:tab w:val="left" w:pos="1080"/>
        <w:tab w:val="left" w:pos="1620"/>
        <w:tab w:val="left" w:pos="4320"/>
        <w:tab w:val="left" w:pos="4680"/>
      </w:tabs>
      <w:suppressAutoHyphens/>
      <w:autoSpaceDE w:val="0"/>
      <w:autoSpaceDN w:val="0"/>
      <w:adjustRightInd w:val="0"/>
      <w:spacing w:before="120" w:after="240" w:line="240" w:lineRule="auto"/>
      <w:ind w:left="0" w:firstLine="0"/>
      <w:textAlignment w:val="center"/>
    </w:pPr>
    <w:rPr>
      <w:rFonts w:cs="Arial"/>
      <w:i/>
      <w:color w:val="27448B"/>
      <w:szCs w:val="20"/>
    </w:rPr>
  </w:style>
  <w:style w:type="paragraph" w:customStyle="1" w:styleId="ResourceTitle">
    <w:name w:val="Resource Title"/>
    <w:basedOn w:val="Normal"/>
    <w:next w:val="BodyText"/>
    <w:autoRedefine/>
    <w:qFormat/>
    <w:rsid w:val="00B80AD8"/>
    <w:pPr>
      <w:widowControl w:val="0"/>
      <w:suppressAutoHyphens/>
      <w:autoSpaceDE w:val="0"/>
      <w:autoSpaceDN w:val="0"/>
      <w:adjustRightInd w:val="0"/>
      <w:spacing w:after="240" w:line="240" w:lineRule="auto"/>
      <w:ind w:left="0" w:firstLine="0"/>
      <w:jc w:val="center"/>
      <w:textAlignment w:val="center"/>
    </w:pPr>
    <w:rPr>
      <w:rFonts w:cs="AvenirLT-Heavy"/>
      <w:b/>
      <w:color w:val="27448B"/>
      <w:sz w:val="36"/>
      <w:szCs w:val="36"/>
    </w:rPr>
  </w:style>
  <w:style w:type="paragraph" w:customStyle="1" w:styleId="H1">
    <w:name w:val="H1"/>
    <w:basedOn w:val="Normal"/>
    <w:autoRedefine/>
    <w:qFormat/>
    <w:rsid w:val="00B80AD8"/>
    <w:pPr>
      <w:keepNext/>
      <w:widowControl w:val="0"/>
      <w:pBdr>
        <w:top w:val="single" w:sz="24" w:space="3" w:color="27448B"/>
      </w:pBdr>
      <w:suppressAutoHyphens/>
      <w:autoSpaceDE w:val="0"/>
      <w:autoSpaceDN w:val="0"/>
      <w:adjustRightInd w:val="0"/>
      <w:spacing w:before="240" w:line="240" w:lineRule="auto"/>
      <w:ind w:left="0" w:firstLine="0"/>
      <w:textAlignment w:val="center"/>
    </w:pPr>
    <w:rPr>
      <w:rFonts w:cs="AvenirLT-Heavy"/>
      <w:b/>
      <w:color w:val="27448B"/>
      <w:sz w:val="32"/>
      <w:szCs w:val="32"/>
    </w:rPr>
  </w:style>
  <w:style w:type="paragraph" w:styleId="Footer">
    <w:name w:val="footer"/>
    <w:basedOn w:val="Normal"/>
    <w:link w:val="FooterChar"/>
    <w:rsid w:val="00B80AD8"/>
    <w:pPr>
      <w:tabs>
        <w:tab w:val="center" w:pos="4320"/>
        <w:tab w:val="right" w:pos="8640"/>
      </w:tabs>
      <w:ind w:left="0" w:firstLine="0"/>
    </w:pPr>
    <w:rPr>
      <w:sz w:val="16"/>
    </w:rPr>
  </w:style>
  <w:style w:type="character" w:customStyle="1" w:styleId="FooterChar">
    <w:name w:val="Footer Char"/>
    <w:basedOn w:val="DefaultParagraphFont"/>
    <w:link w:val="Footer"/>
    <w:rsid w:val="00B80AD8"/>
    <w:rPr>
      <w:rFonts w:ascii="Arial" w:eastAsia="Times New Roman" w:hAnsi="Arial" w:cs="Times New Roman"/>
      <w:sz w:val="16"/>
    </w:rPr>
  </w:style>
  <w:style w:type="paragraph" w:customStyle="1" w:styleId="Headers">
    <w:name w:val="Headers"/>
    <w:basedOn w:val="Normal"/>
    <w:autoRedefine/>
    <w:rsid w:val="00B80AD8"/>
    <w:pPr>
      <w:tabs>
        <w:tab w:val="center" w:pos="4320"/>
        <w:tab w:val="right" w:pos="8640"/>
      </w:tabs>
      <w:spacing w:after="0" w:line="240" w:lineRule="auto"/>
      <w:ind w:left="0" w:firstLine="0"/>
    </w:pPr>
    <w:rPr>
      <w:rFonts w:cs="Arial"/>
      <w:b/>
      <w:color w:val="336699"/>
      <w:sz w:val="18"/>
      <w:szCs w:val="18"/>
    </w:rPr>
  </w:style>
  <w:style w:type="paragraph" w:styleId="BodyText">
    <w:name w:val="Body Text"/>
    <w:basedOn w:val="Normal"/>
    <w:link w:val="BodyTextChar"/>
    <w:uiPriority w:val="99"/>
    <w:semiHidden/>
    <w:unhideWhenUsed/>
    <w:rsid w:val="00B80AD8"/>
  </w:style>
  <w:style w:type="character" w:customStyle="1" w:styleId="BodyTextChar">
    <w:name w:val="Body Text Char"/>
    <w:basedOn w:val="DefaultParagraphFont"/>
    <w:link w:val="BodyText"/>
    <w:uiPriority w:val="99"/>
    <w:semiHidden/>
    <w:rsid w:val="00B80AD8"/>
    <w:rPr>
      <w:rFonts w:ascii="Arial" w:eastAsia="Times New Roman" w:hAnsi="Arial" w:cs="Times New Roman"/>
      <w:sz w:val="20"/>
    </w:rPr>
  </w:style>
  <w:style w:type="paragraph" w:customStyle="1" w:styleId="ActivityHead">
    <w:name w:val="Activity Head"/>
    <w:basedOn w:val="TableText"/>
    <w:next w:val="TableText"/>
    <w:autoRedefine/>
    <w:qFormat/>
    <w:rsid w:val="00B80AD8"/>
    <w:rPr>
      <w:b/>
      <w:bCs/>
      <w:color w:val="336699"/>
    </w:rPr>
  </w:style>
  <w:style w:type="paragraph" w:customStyle="1" w:styleId="TableText">
    <w:name w:val="Table Text"/>
    <w:basedOn w:val="Normal"/>
    <w:autoRedefine/>
    <w:qFormat/>
    <w:rsid w:val="00B80AD8"/>
    <w:pPr>
      <w:suppressAutoHyphens/>
      <w:autoSpaceDE w:val="0"/>
      <w:autoSpaceDN w:val="0"/>
      <w:adjustRightInd w:val="0"/>
      <w:spacing w:before="120" w:line="240" w:lineRule="auto"/>
      <w:ind w:left="0" w:firstLine="0"/>
      <w:textAlignment w:val="center"/>
    </w:pPr>
    <w:rPr>
      <w:rFonts w:cs="Courier New"/>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Words>
  <Characters>2237</Characters>
  <Application>Microsoft Macintosh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2017-08-07T02:50:00Z</dcterms:created>
  <dcterms:modified xsi:type="dcterms:W3CDTF">2017-08-07T02:50:00Z</dcterms:modified>
</cp:coreProperties>
</file>