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tblCellSpacing w:w="0" w:type="dxa"/>
        <w:tblCellMar>
          <w:left w:w="0" w:type="dxa"/>
          <w:right w:w="0" w:type="dxa"/>
        </w:tblCellMar>
        <w:tblLook w:val="04A0" w:firstRow="1" w:lastRow="0" w:firstColumn="1" w:lastColumn="0" w:noHBand="0" w:noVBand="1"/>
      </w:tblPr>
      <w:tblGrid>
        <w:gridCol w:w="12000"/>
      </w:tblGrid>
      <w:tr w:rsidR="00990112" w:rsidRPr="00990112" w:rsidTr="00990112">
        <w:trPr>
          <w:tblCellSpacing w:w="0" w:type="dxa"/>
        </w:trPr>
        <w:tc>
          <w:tcPr>
            <w:tcW w:w="9000" w:type="dxa"/>
            <w:hideMark/>
          </w:tcPr>
          <w:p w:rsidR="00990112" w:rsidRPr="00990112" w:rsidRDefault="00990112" w:rsidP="00990112">
            <w:pPr>
              <w:jc w:val="center"/>
              <w:rPr>
                <w:rFonts w:ascii="Times" w:eastAsia="Times New Roman" w:hAnsi="Times" w:cs="Times New Roman"/>
                <w:sz w:val="20"/>
                <w:szCs w:val="20"/>
              </w:rPr>
            </w:pPr>
            <w:bookmarkStart w:id="0" w:name="_GoBack"/>
            <w:bookmarkEnd w:id="0"/>
            <w:r w:rsidRPr="00990112">
              <w:rPr>
                <w:rFonts w:ascii="Arial" w:eastAsia="Times New Roman" w:hAnsi="Arial" w:cs="Arial"/>
                <w:sz w:val="27"/>
                <w:szCs w:val="27"/>
              </w:rPr>
              <w:t>The Seclusion of Japan</w:t>
            </w:r>
          </w:p>
          <w:p w:rsidR="00990112" w:rsidRPr="00990112" w:rsidRDefault="00990112" w:rsidP="00990112">
            <w:pPr>
              <w:jc w:val="center"/>
              <w:rPr>
                <w:rFonts w:ascii="Times" w:eastAsia="Times New Roman" w:hAnsi="Times" w:cs="Times New Roman"/>
                <w:sz w:val="20"/>
                <w:szCs w:val="20"/>
              </w:rPr>
            </w:pPr>
            <w:r w:rsidRPr="00990112">
              <w:rPr>
                <w:rFonts w:ascii="Arial" w:eastAsia="Times New Roman" w:hAnsi="Arial" w:cs="Arial"/>
                <w:b/>
                <w:bCs/>
                <w:sz w:val="15"/>
                <w:szCs w:val="15"/>
              </w:rPr>
              <w:t>VVV</w:t>
            </w:r>
          </w:p>
          <w:p w:rsidR="00990112" w:rsidRPr="00990112" w:rsidRDefault="00990112" w:rsidP="00990112">
            <w:pPr>
              <w:jc w:val="center"/>
              <w:rPr>
                <w:rFonts w:ascii="Times" w:eastAsia="Times New Roman" w:hAnsi="Times" w:cs="Times New Roman"/>
                <w:sz w:val="20"/>
                <w:szCs w:val="20"/>
              </w:rPr>
            </w:pPr>
            <w:r w:rsidRPr="00990112">
              <w:rPr>
                <w:rFonts w:ascii="Times" w:eastAsia="Times New Roman" w:hAnsi="Times" w:cs="Times New Roman"/>
                <w:sz w:val="27"/>
                <w:szCs w:val="27"/>
              </w:rPr>
              <w:t>32 - </w:t>
            </w:r>
            <w:r w:rsidRPr="00990112">
              <w:rPr>
                <w:rFonts w:ascii="Times" w:eastAsia="Times New Roman" w:hAnsi="Times" w:cs="Times New Roman"/>
                <w:i/>
                <w:iCs/>
                <w:sz w:val="27"/>
                <w:szCs w:val="27"/>
              </w:rPr>
              <w:t xml:space="preserve">Tokugawa </w:t>
            </w:r>
            <w:proofErr w:type="spellStart"/>
            <w:r w:rsidRPr="00990112">
              <w:rPr>
                <w:rFonts w:ascii="Times" w:eastAsia="Times New Roman" w:hAnsi="Times" w:cs="Times New Roman"/>
                <w:i/>
                <w:iCs/>
                <w:sz w:val="27"/>
                <w:szCs w:val="27"/>
              </w:rPr>
              <w:t>Iemitsu</w:t>
            </w:r>
            <w:proofErr w:type="spellEnd"/>
            <w:r w:rsidRPr="00990112">
              <w:rPr>
                <w:rFonts w:ascii="Times" w:eastAsia="Times New Roman" w:hAnsi="Times" w:cs="Times New Roman"/>
                <w:i/>
                <w:iCs/>
                <w:sz w:val="27"/>
                <w:szCs w:val="27"/>
              </w:rPr>
              <w:t>, "CLOSED COUNTRY EDICT OF 1635" AND "EXCLUSION OF THE PORTUGUESE, 1639"</w:t>
            </w:r>
          </w:p>
          <w:p w:rsidR="00990112" w:rsidRPr="00990112" w:rsidRDefault="00990112" w:rsidP="00990112">
            <w:pPr>
              <w:spacing w:before="100" w:beforeAutospacing="1" w:after="100" w:afterAutospacing="1"/>
              <w:rPr>
                <w:rFonts w:ascii="Times" w:hAnsi="Times" w:cs="Times New Roman"/>
                <w:sz w:val="20"/>
                <w:szCs w:val="20"/>
              </w:rPr>
            </w:pPr>
            <w:r w:rsidRPr="00990112">
              <w:rPr>
                <w:rFonts w:ascii="Times" w:hAnsi="Times" w:cs="Times New Roman"/>
                <w:sz w:val="20"/>
                <w:szCs w:val="20"/>
              </w:rPr>
              <w:t xml:space="preserve">          For nearly a century Japan, with approximately 500,000 Catholics by the early 1600s, was the most spectacular success story in Asia for European missionaries. Why did so many convert? Some undoubtedly were attracted by the Christian message of salvation, but others hoped to gain economic or political advantage. The daimyo of </w:t>
            </w:r>
            <w:proofErr w:type="spellStart"/>
            <w:r w:rsidRPr="00990112">
              <w:rPr>
                <w:rFonts w:ascii="Times" w:hAnsi="Times" w:cs="Times New Roman"/>
                <w:sz w:val="20"/>
                <w:szCs w:val="20"/>
              </w:rPr>
              <w:t>Omura</w:t>
            </w:r>
            <w:proofErr w:type="spellEnd"/>
            <w:r w:rsidRPr="00990112">
              <w:rPr>
                <w:rFonts w:ascii="Times" w:hAnsi="Times" w:cs="Times New Roman"/>
                <w:sz w:val="20"/>
                <w:szCs w:val="20"/>
              </w:rPr>
              <w:t xml:space="preserve"> seems to have converted in the hope of attracting more trade to his port city of Nagasaki, and </w:t>
            </w:r>
            <w:proofErr w:type="spellStart"/>
            <w:r w:rsidRPr="00990112">
              <w:rPr>
                <w:rFonts w:ascii="Times" w:hAnsi="Times" w:cs="Times New Roman"/>
                <w:sz w:val="20"/>
                <w:szCs w:val="20"/>
              </w:rPr>
              <w:t>Oda</w:t>
            </w:r>
            <w:proofErr w:type="spellEnd"/>
            <w:r w:rsidRPr="00990112">
              <w:rPr>
                <w:rFonts w:ascii="Times" w:hAnsi="Times" w:cs="Times New Roman"/>
                <w:sz w:val="20"/>
                <w:szCs w:val="20"/>
              </w:rPr>
              <w:t xml:space="preserve"> Nobunaga (1534-1582) the general who unified approximately half of Japan, encouraged Christian missionaries to undermine the political influence of the powerful and wealthy Buddhist monasteries. Nobunaga's tolerance of missionary activity was the main reason for the many converts in the region around Kyoto, Japan's imperial city.</w:t>
            </w:r>
          </w:p>
          <w:p w:rsidR="00990112" w:rsidRPr="00990112" w:rsidRDefault="00990112" w:rsidP="00990112">
            <w:pPr>
              <w:spacing w:before="100" w:beforeAutospacing="1" w:after="100" w:afterAutospacing="1"/>
              <w:rPr>
                <w:rFonts w:ascii="Times" w:hAnsi="Times" w:cs="Times New Roman"/>
                <w:sz w:val="20"/>
                <w:szCs w:val="20"/>
              </w:rPr>
            </w:pPr>
            <w:r w:rsidRPr="00990112">
              <w:rPr>
                <w:rFonts w:ascii="Times" w:hAnsi="Times" w:cs="Times New Roman"/>
                <w:sz w:val="20"/>
                <w:szCs w:val="20"/>
              </w:rPr>
              <w:t xml:space="preserve">          Although the dynamics of Japanese politics at first favored the European missionary effort, when those dynamics changed, Christianity was persecuted and finally crushed. Nobunaga's successor, </w:t>
            </w:r>
            <w:proofErr w:type="spellStart"/>
            <w:r w:rsidRPr="00990112">
              <w:rPr>
                <w:rFonts w:ascii="Times" w:hAnsi="Times" w:cs="Times New Roman"/>
                <w:sz w:val="20"/>
                <w:szCs w:val="20"/>
              </w:rPr>
              <w:t>Hideyoshi</w:t>
            </w:r>
            <w:proofErr w:type="spellEnd"/>
            <w:r w:rsidRPr="00990112">
              <w:rPr>
                <w:rFonts w:ascii="Times" w:hAnsi="Times" w:cs="Times New Roman"/>
                <w:sz w:val="20"/>
                <w:szCs w:val="20"/>
              </w:rPr>
              <w:t xml:space="preserve"> (15 36-1598), launched the </w:t>
            </w:r>
            <w:proofErr w:type="spellStart"/>
            <w:r w:rsidRPr="00990112">
              <w:rPr>
                <w:rFonts w:ascii="Times" w:hAnsi="Times" w:cs="Times New Roman"/>
                <w:sz w:val="20"/>
                <w:szCs w:val="20"/>
              </w:rPr>
              <w:t>antiforeign</w:t>
            </w:r>
            <w:proofErr w:type="spellEnd"/>
            <w:r w:rsidRPr="00990112">
              <w:rPr>
                <w:rFonts w:ascii="Times" w:hAnsi="Times" w:cs="Times New Roman"/>
                <w:sz w:val="20"/>
                <w:szCs w:val="20"/>
              </w:rPr>
              <w:t xml:space="preserve">, anti-Christian policy that culminated in the Tokugawa exclusion edicts. </w:t>
            </w:r>
            <w:proofErr w:type="spellStart"/>
            <w:r w:rsidRPr="00990112">
              <w:rPr>
                <w:rFonts w:ascii="Times" w:hAnsi="Times" w:cs="Times New Roman"/>
                <w:sz w:val="20"/>
                <w:szCs w:val="20"/>
              </w:rPr>
              <w:t>Hideyoshi</w:t>
            </w:r>
            <w:proofErr w:type="spellEnd"/>
            <w:r w:rsidRPr="00990112">
              <w:rPr>
                <w:rFonts w:ascii="Times" w:hAnsi="Times" w:cs="Times New Roman"/>
                <w:sz w:val="20"/>
                <w:szCs w:val="20"/>
              </w:rPr>
              <w:t xml:space="preserve"> distrusted Europeans' motives after the Spaniards conquered the Philippines and came to question the loyalty of certain </w:t>
            </w:r>
            <w:proofErr w:type="spellStart"/>
            <w:r w:rsidRPr="00990112">
              <w:rPr>
                <w:rFonts w:ascii="Times" w:hAnsi="Times" w:cs="Times New Roman"/>
                <w:sz w:val="20"/>
                <w:szCs w:val="20"/>
              </w:rPr>
              <w:t>dalmyo</w:t>
            </w:r>
            <w:proofErr w:type="spellEnd"/>
            <w:r w:rsidRPr="00990112">
              <w:rPr>
                <w:rFonts w:ascii="Times" w:hAnsi="Times" w:cs="Times New Roman"/>
                <w:sz w:val="20"/>
                <w:szCs w:val="20"/>
              </w:rPr>
              <w:t xml:space="preserve"> who had converted. In 1597 he ordered the execution by crucifixion of nine Catholic missionaries and seventeen Japanese converts. In their </w:t>
            </w:r>
            <w:proofErr w:type="spellStart"/>
            <w:r w:rsidRPr="00990112">
              <w:rPr>
                <w:rFonts w:ascii="Times" w:hAnsi="Times" w:cs="Times New Roman"/>
                <w:sz w:val="20"/>
                <w:szCs w:val="20"/>
              </w:rPr>
              <w:t>singleminded</w:t>
            </w:r>
            <w:proofErr w:type="spellEnd"/>
            <w:r w:rsidRPr="00990112">
              <w:rPr>
                <w:rFonts w:ascii="Times" w:hAnsi="Times" w:cs="Times New Roman"/>
                <w:sz w:val="20"/>
                <w:szCs w:val="20"/>
              </w:rPr>
              <w:t xml:space="preserve"> pursuit of stability and order, the early Tokugawa also feared the subversive potential of Christianity and quickly moved to obliterate it, even at the expense of isolating Japan and ending a century of promising commercial contacts with China, Southeast Asia, and Europe.</w:t>
            </w:r>
          </w:p>
          <w:p w:rsidR="00990112" w:rsidRPr="00990112" w:rsidRDefault="00990112" w:rsidP="00990112">
            <w:pPr>
              <w:spacing w:before="100" w:beforeAutospacing="1" w:after="100" w:afterAutospacing="1"/>
              <w:rPr>
                <w:rFonts w:ascii="Times" w:hAnsi="Times" w:cs="Times New Roman"/>
                <w:sz w:val="20"/>
                <w:szCs w:val="20"/>
              </w:rPr>
            </w:pPr>
            <w:r w:rsidRPr="00990112">
              <w:rPr>
                <w:rFonts w:ascii="Times" w:hAnsi="Times" w:cs="Times New Roman"/>
                <w:sz w:val="20"/>
                <w:szCs w:val="20"/>
              </w:rPr>
              <w:t xml:space="preserve">          Japan's isolation policy was fully implemented by Tokugawa </w:t>
            </w:r>
            <w:proofErr w:type="spellStart"/>
            <w:r w:rsidRPr="00990112">
              <w:rPr>
                <w:rFonts w:ascii="Times" w:hAnsi="Times" w:cs="Times New Roman"/>
                <w:sz w:val="20"/>
                <w:szCs w:val="20"/>
              </w:rPr>
              <w:t>Iemitsu</w:t>
            </w:r>
            <w:proofErr w:type="spellEnd"/>
            <w:r w:rsidRPr="00990112">
              <w:rPr>
                <w:rFonts w:ascii="Times" w:hAnsi="Times" w:cs="Times New Roman"/>
                <w:sz w:val="20"/>
                <w:szCs w:val="20"/>
              </w:rPr>
              <w:t xml:space="preserve">, the grandson of </w:t>
            </w:r>
            <w:proofErr w:type="spellStart"/>
            <w:r w:rsidRPr="00990112">
              <w:rPr>
                <w:rFonts w:ascii="Times" w:hAnsi="Times" w:cs="Times New Roman"/>
                <w:sz w:val="20"/>
                <w:szCs w:val="20"/>
              </w:rPr>
              <w:t>Ievasu</w:t>
            </w:r>
            <w:proofErr w:type="spellEnd"/>
            <w:r w:rsidRPr="00990112">
              <w:rPr>
                <w:rFonts w:ascii="Times" w:hAnsi="Times" w:cs="Times New Roman"/>
                <w:sz w:val="20"/>
                <w:szCs w:val="20"/>
              </w:rPr>
              <w:t xml:space="preserve"> and shogun from 1623 to 1641. He issued edicts that essentially closed Japan to all foreigners and prevented Japanese from leaving. The first of the following two documents, the most famous of </w:t>
            </w:r>
            <w:proofErr w:type="spellStart"/>
            <w:r w:rsidRPr="00990112">
              <w:rPr>
                <w:rFonts w:ascii="Times" w:hAnsi="Times" w:cs="Times New Roman"/>
                <w:sz w:val="20"/>
                <w:szCs w:val="20"/>
              </w:rPr>
              <w:t>Iemitsu's</w:t>
            </w:r>
            <w:proofErr w:type="spellEnd"/>
            <w:r w:rsidRPr="00990112">
              <w:rPr>
                <w:rFonts w:ascii="Times" w:hAnsi="Times" w:cs="Times New Roman"/>
                <w:sz w:val="20"/>
                <w:szCs w:val="20"/>
              </w:rPr>
              <w:t xml:space="preserve"> edicts, is directed to the two commissioners of Nagasaki, a port city in southern Japan and a center of Christianity; the second deals with the continuing missionary efforts of Portuguese Jesuits, who refused to abandon their activities despite the regime's persecution.</w:t>
            </w:r>
          </w:p>
          <w:p w:rsidR="00990112" w:rsidRDefault="00990112" w:rsidP="00990112">
            <w:pPr>
              <w:jc w:val="center"/>
              <w:rPr>
                <w:rFonts w:ascii="Times" w:eastAsia="Times New Roman" w:hAnsi="Times" w:cs="Times New Roman"/>
                <w:sz w:val="27"/>
                <w:szCs w:val="27"/>
              </w:rPr>
            </w:pPr>
          </w:p>
          <w:p w:rsidR="00990112" w:rsidRPr="00990112" w:rsidRDefault="00990112" w:rsidP="00990112">
            <w:pPr>
              <w:jc w:val="center"/>
              <w:rPr>
                <w:rFonts w:ascii="Times" w:eastAsia="Times New Roman" w:hAnsi="Times" w:cs="Times New Roman"/>
                <w:sz w:val="20"/>
                <w:szCs w:val="20"/>
              </w:rPr>
            </w:pPr>
            <w:r w:rsidRPr="00990112">
              <w:rPr>
                <w:rFonts w:ascii="Times" w:eastAsia="Times New Roman" w:hAnsi="Times" w:cs="Times New Roman"/>
                <w:sz w:val="27"/>
                <w:szCs w:val="27"/>
              </w:rPr>
              <w:t>CLOSED COUNTRY EDICT OF 1635</w:t>
            </w:r>
          </w:p>
          <w:p w:rsidR="00990112" w:rsidRPr="00990112" w:rsidRDefault="00990112" w:rsidP="00990112">
            <w:pPr>
              <w:spacing w:before="100" w:beforeAutospacing="1" w:after="100" w:afterAutospacing="1"/>
              <w:rPr>
                <w:rFonts w:ascii="Times" w:hAnsi="Times" w:cs="Times New Roman"/>
                <w:sz w:val="20"/>
                <w:szCs w:val="20"/>
              </w:rPr>
            </w:pPr>
            <w:r w:rsidRPr="00990112">
              <w:rPr>
                <w:rFonts w:ascii="Times" w:hAnsi="Times" w:cs="Times New Roman"/>
                <w:sz w:val="20"/>
                <w:szCs w:val="20"/>
              </w:rPr>
              <w:t>1. Japanese ships are strictly forbidden to leave for foreign countries. </w:t>
            </w:r>
            <w:r w:rsidRPr="00990112">
              <w:rPr>
                <w:rFonts w:ascii="Times" w:hAnsi="Times" w:cs="Times New Roman"/>
                <w:sz w:val="20"/>
                <w:szCs w:val="20"/>
              </w:rPr>
              <w:br/>
              <w:t>2. No Japanese is permitted to go abroad. If there is anyone who attempts to do so secretly, he must be executed. The ship so involved must be impounded and its owner arrested, and the matter must be reported to the higher authority. </w:t>
            </w:r>
            <w:r w:rsidRPr="00990112">
              <w:rPr>
                <w:rFonts w:ascii="Times" w:hAnsi="Times" w:cs="Times New Roman"/>
                <w:sz w:val="20"/>
                <w:szCs w:val="20"/>
              </w:rPr>
              <w:br/>
              <w:t>3. If any Japanese returns from overseas after residing there, he must be put to death. </w:t>
            </w:r>
            <w:r w:rsidRPr="00990112">
              <w:rPr>
                <w:rFonts w:ascii="Times" w:hAnsi="Times" w:cs="Times New Roman"/>
                <w:sz w:val="20"/>
                <w:szCs w:val="20"/>
              </w:rPr>
              <w:br/>
              <w:t xml:space="preserve">4. If there is any place where the </w:t>
            </w:r>
            <w:proofErr w:type="gramStart"/>
            <w:r w:rsidRPr="00990112">
              <w:rPr>
                <w:rFonts w:ascii="Times" w:hAnsi="Times" w:cs="Times New Roman"/>
                <w:sz w:val="20"/>
                <w:szCs w:val="20"/>
              </w:rPr>
              <w:t>teachings of the [Catholic] priests is</w:t>
            </w:r>
            <w:proofErr w:type="gramEnd"/>
            <w:r w:rsidRPr="00990112">
              <w:rPr>
                <w:rFonts w:ascii="Times" w:hAnsi="Times" w:cs="Times New Roman"/>
                <w:sz w:val="20"/>
                <w:szCs w:val="20"/>
              </w:rPr>
              <w:t xml:space="preserve"> practiced, the two of you must order a thorough investigation. </w:t>
            </w:r>
            <w:r w:rsidRPr="00990112">
              <w:rPr>
                <w:rFonts w:ascii="Times" w:hAnsi="Times" w:cs="Times New Roman"/>
                <w:sz w:val="20"/>
                <w:szCs w:val="20"/>
              </w:rPr>
              <w:br/>
              <w:t xml:space="preserve">5. Any informer revealing the whereabouts of the followers of the priests must be rewarded accordingly. If anyone reveals the whereabouts of a </w:t>
            </w:r>
            <w:proofErr w:type="gramStart"/>
            <w:r w:rsidRPr="00990112">
              <w:rPr>
                <w:rFonts w:ascii="Times" w:hAnsi="Times" w:cs="Times New Roman"/>
                <w:sz w:val="20"/>
                <w:szCs w:val="20"/>
              </w:rPr>
              <w:t>high ranking</w:t>
            </w:r>
            <w:proofErr w:type="gramEnd"/>
            <w:r w:rsidRPr="00990112">
              <w:rPr>
                <w:rFonts w:ascii="Times" w:hAnsi="Times" w:cs="Times New Roman"/>
                <w:sz w:val="20"/>
                <w:szCs w:val="20"/>
              </w:rPr>
              <w:t xml:space="preserve"> priest, he must be given one hundred pieces of-silver. For those of lower ranks, depending on the deed, the reward must be set accordingly. </w:t>
            </w:r>
            <w:r w:rsidRPr="00990112">
              <w:rPr>
                <w:rFonts w:ascii="Times" w:hAnsi="Times" w:cs="Times New Roman"/>
                <w:sz w:val="20"/>
                <w:szCs w:val="20"/>
              </w:rPr>
              <w:br/>
              <w:t>6. If a foreign ship has an objection (to the measures adopted) and it becomes necessary to report the matter to Edo</w:t>
            </w:r>
            <w:proofErr w:type="gramStart"/>
            <w:r w:rsidRPr="00990112">
              <w:rPr>
                <w:rFonts w:ascii="Times" w:hAnsi="Times" w:cs="Times New Roman"/>
                <w:sz w:val="20"/>
                <w:szCs w:val="20"/>
              </w:rPr>
              <w:t>,</w:t>
            </w:r>
            <w:r w:rsidRPr="00990112">
              <w:rPr>
                <w:rFonts w:ascii="Times" w:hAnsi="Times" w:cs="Times New Roman"/>
                <w:sz w:val="20"/>
                <w:szCs w:val="20"/>
                <w:vertAlign w:val="superscript"/>
              </w:rPr>
              <w:t>1</w:t>
            </w:r>
            <w:proofErr w:type="gramEnd"/>
            <w:r w:rsidRPr="00990112">
              <w:rPr>
                <w:rFonts w:ascii="Times" w:hAnsi="Times" w:cs="Times New Roman"/>
                <w:sz w:val="20"/>
                <w:szCs w:val="20"/>
              </w:rPr>
              <w:t> you may ask the Omura</w:t>
            </w:r>
            <w:r w:rsidRPr="00990112">
              <w:rPr>
                <w:rFonts w:ascii="Times" w:hAnsi="Times" w:cs="Times New Roman"/>
                <w:sz w:val="20"/>
                <w:szCs w:val="20"/>
                <w:vertAlign w:val="superscript"/>
              </w:rPr>
              <w:t>2</w:t>
            </w:r>
            <w:r w:rsidRPr="00990112">
              <w:rPr>
                <w:rFonts w:ascii="Arial" w:hAnsi="Arial" w:cs="Arial"/>
                <w:sz w:val="20"/>
                <w:szCs w:val="20"/>
              </w:rPr>
              <w:t> </w:t>
            </w:r>
            <w:r w:rsidRPr="00990112">
              <w:rPr>
                <w:rFonts w:ascii="Times" w:hAnsi="Times" w:cs="Times New Roman"/>
                <w:sz w:val="20"/>
                <w:szCs w:val="20"/>
              </w:rPr>
              <w:t>domain to provide ships to guard the foreign ship. . . . </w:t>
            </w:r>
            <w:r w:rsidRPr="00990112">
              <w:rPr>
                <w:rFonts w:ascii="Times" w:hAnsi="Times" w:cs="Times New Roman"/>
                <w:sz w:val="20"/>
                <w:szCs w:val="20"/>
              </w:rPr>
              <w:br/>
              <w:t>7. If there are any Southern Barbarians</w:t>
            </w:r>
            <w:r w:rsidRPr="00990112">
              <w:rPr>
                <w:rFonts w:ascii="Times" w:hAnsi="Times" w:cs="Times New Roman"/>
                <w:sz w:val="20"/>
                <w:szCs w:val="20"/>
                <w:vertAlign w:val="superscript"/>
              </w:rPr>
              <w:t>3</w:t>
            </w:r>
            <w:r w:rsidRPr="00990112">
              <w:rPr>
                <w:rFonts w:ascii="Times" w:hAnsi="Times" w:cs="Times New Roman"/>
                <w:sz w:val="20"/>
                <w:szCs w:val="20"/>
              </w:rPr>
              <w:t xml:space="preserve"> who propagate the teachings of the priests, or otherwise commit crimes, they may be incarcerated in the </w:t>
            </w:r>
            <w:proofErr w:type="gramStart"/>
            <w:r w:rsidRPr="00990112">
              <w:rPr>
                <w:rFonts w:ascii="Times" w:hAnsi="Times" w:cs="Times New Roman"/>
                <w:sz w:val="20"/>
                <w:szCs w:val="20"/>
              </w:rPr>
              <w:t>prison.</w:t>
            </w:r>
            <w:proofErr w:type="gramEnd"/>
            <w:r w:rsidRPr="00990112">
              <w:rPr>
                <w:rFonts w:ascii="Times" w:hAnsi="Times" w:cs="Times New Roman"/>
                <w:sz w:val="20"/>
                <w:szCs w:val="20"/>
              </w:rPr>
              <w:t xml:space="preserve"> . . . </w:t>
            </w:r>
            <w:r w:rsidRPr="00990112">
              <w:rPr>
                <w:rFonts w:ascii="Times" w:hAnsi="Times" w:cs="Times New Roman"/>
                <w:sz w:val="20"/>
                <w:szCs w:val="20"/>
              </w:rPr>
              <w:br/>
              <w:t>8. All incoming ships must be carefully searched for the followers of the priests.</w:t>
            </w:r>
          </w:p>
          <w:p w:rsidR="00990112" w:rsidRPr="00990112" w:rsidRDefault="00990112" w:rsidP="00990112">
            <w:pPr>
              <w:spacing w:before="100" w:beforeAutospacing="1" w:after="100" w:afterAutospacing="1"/>
              <w:rPr>
                <w:rFonts w:ascii="Times" w:hAnsi="Times" w:cs="Times New Roman"/>
                <w:sz w:val="20"/>
                <w:szCs w:val="20"/>
              </w:rPr>
            </w:pPr>
            <w:r w:rsidRPr="00990112">
              <w:rPr>
                <w:rFonts w:ascii="Arial" w:hAnsi="Arial" w:cs="Arial"/>
                <w:sz w:val="15"/>
                <w:szCs w:val="15"/>
              </w:rPr>
              <w:t>1 Modern Tokyo, the seat of the Tokugawa government.</w:t>
            </w:r>
            <w:r w:rsidRPr="00990112">
              <w:rPr>
                <w:rFonts w:ascii="Times" w:hAnsi="Times" w:cs="Times New Roman"/>
                <w:sz w:val="20"/>
                <w:szCs w:val="20"/>
              </w:rPr>
              <w:br/>
            </w:r>
            <w:r w:rsidRPr="00990112">
              <w:rPr>
                <w:rFonts w:ascii="Arial" w:hAnsi="Arial" w:cs="Arial"/>
                <w:sz w:val="15"/>
                <w:szCs w:val="15"/>
              </w:rPr>
              <w:t>2 The area around the city of Nagasaki.</w:t>
            </w:r>
            <w:r w:rsidRPr="00990112">
              <w:rPr>
                <w:rFonts w:ascii="Times" w:hAnsi="Times" w:cs="Times New Roman"/>
                <w:sz w:val="20"/>
                <w:szCs w:val="20"/>
              </w:rPr>
              <w:br/>
            </w:r>
            <w:r w:rsidRPr="00990112">
              <w:rPr>
                <w:rFonts w:ascii="Arial" w:hAnsi="Arial" w:cs="Arial"/>
                <w:sz w:val="15"/>
                <w:szCs w:val="15"/>
              </w:rPr>
              <w:t>3 Westerners.</w:t>
            </w:r>
          </w:p>
          <w:p w:rsidR="00990112" w:rsidRPr="00990112" w:rsidRDefault="00990112" w:rsidP="00990112">
            <w:pPr>
              <w:spacing w:before="100" w:beforeAutospacing="1" w:after="100" w:afterAutospacing="1"/>
              <w:rPr>
                <w:rFonts w:ascii="Times" w:hAnsi="Times" w:cs="Times New Roman"/>
                <w:sz w:val="20"/>
                <w:szCs w:val="20"/>
              </w:rPr>
            </w:pPr>
            <w:r w:rsidRPr="00990112">
              <w:rPr>
                <w:rFonts w:ascii="Times" w:hAnsi="Times" w:cs="Times New Roman"/>
                <w:sz w:val="20"/>
                <w:szCs w:val="20"/>
              </w:rPr>
              <w:t>9. No single trading city shall be permitted to purchase all the merchandise brought by foreign ships. </w:t>
            </w:r>
            <w:r w:rsidRPr="00990112">
              <w:rPr>
                <w:rFonts w:ascii="Times" w:hAnsi="Times" w:cs="Times New Roman"/>
                <w:sz w:val="20"/>
                <w:szCs w:val="20"/>
              </w:rPr>
              <w:br/>
              <w:t>10. Samurai</w:t>
            </w:r>
            <w:r w:rsidRPr="00990112">
              <w:rPr>
                <w:rFonts w:ascii="Times" w:hAnsi="Times" w:cs="Times New Roman"/>
                <w:sz w:val="20"/>
                <w:szCs w:val="20"/>
                <w:vertAlign w:val="superscript"/>
              </w:rPr>
              <w:t>4</w:t>
            </w:r>
            <w:r w:rsidRPr="00990112">
              <w:rPr>
                <w:rFonts w:ascii="Times" w:hAnsi="Times" w:cs="Times New Roman"/>
                <w:sz w:val="20"/>
                <w:szCs w:val="20"/>
              </w:rPr>
              <w:t> </w:t>
            </w:r>
            <w:proofErr w:type="gramStart"/>
            <w:r w:rsidRPr="00990112">
              <w:rPr>
                <w:rFonts w:ascii="Times" w:hAnsi="Times" w:cs="Times New Roman"/>
                <w:sz w:val="20"/>
                <w:szCs w:val="20"/>
              </w:rPr>
              <w:t>are</w:t>
            </w:r>
            <w:proofErr w:type="gramEnd"/>
            <w:r w:rsidRPr="00990112">
              <w:rPr>
                <w:rFonts w:ascii="Times" w:hAnsi="Times" w:cs="Times New Roman"/>
                <w:sz w:val="20"/>
                <w:szCs w:val="20"/>
              </w:rPr>
              <w:t xml:space="preserve"> not permitted to purchase any goods originating from foreign ships directly from Chinese merchants in Nagasaki. </w:t>
            </w:r>
            <w:r w:rsidRPr="00990112">
              <w:rPr>
                <w:rFonts w:ascii="Times" w:hAnsi="Times" w:cs="Times New Roman"/>
                <w:sz w:val="20"/>
                <w:szCs w:val="20"/>
              </w:rPr>
              <w:br/>
              <w:t>11. After a list of merchandise brought by foreign ships is sent to Edo, as before you may order that commercial dealings may take place without waiting for a reply from Edo. </w:t>
            </w:r>
            <w:r w:rsidRPr="00990112">
              <w:rPr>
                <w:rFonts w:ascii="Times" w:hAnsi="Times" w:cs="Times New Roman"/>
                <w:sz w:val="20"/>
                <w:szCs w:val="20"/>
              </w:rPr>
              <w:br/>
              <w:t>12. After settling the price, all white yarns</w:t>
            </w:r>
            <w:r w:rsidRPr="00990112">
              <w:rPr>
                <w:rFonts w:ascii="Times" w:hAnsi="Times" w:cs="Times New Roman"/>
                <w:sz w:val="20"/>
                <w:szCs w:val="20"/>
                <w:vertAlign w:val="superscript"/>
              </w:rPr>
              <w:t>5</w:t>
            </w:r>
            <w:r w:rsidRPr="00990112">
              <w:rPr>
                <w:rFonts w:ascii="Arial" w:hAnsi="Arial" w:cs="Arial"/>
                <w:sz w:val="20"/>
                <w:szCs w:val="20"/>
              </w:rPr>
              <w:t> </w:t>
            </w:r>
            <w:r w:rsidRPr="00990112">
              <w:rPr>
                <w:rFonts w:ascii="Times" w:hAnsi="Times" w:cs="Times New Roman"/>
                <w:sz w:val="20"/>
                <w:szCs w:val="20"/>
              </w:rPr>
              <w:t>brought by foreign ships shall be allocated to the five trading cities</w:t>
            </w:r>
            <w:r w:rsidRPr="00990112">
              <w:rPr>
                <w:rFonts w:ascii="Times" w:hAnsi="Times" w:cs="Times New Roman"/>
                <w:sz w:val="20"/>
                <w:szCs w:val="20"/>
                <w:vertAlign w:val="superscript"/>
              </w:rPr>
              <w:t>6</w:t>
            </w:r>
            <w:r w:rsidRPr="00990112">
              <w:rPr>
                <w:rFonts w:ascii="Times" w:hAnsi="Times" w:cs="Times New Roman"/>
                <w:sz w:val="20"/>
                <w:szCs w:val="20"/>
              </w:rPr>
              <w:t> and other quarters as stipulated. </w:t>
            </w:r>
            <w:r w:rsidRPr="00990112">
              <w:rPr>
                <w:rFonts w:ascii="Times" w:hAnsi="Times" w:cs="Times New Roman"/>
                <w:sz w:val="20"/>
                <w:szCs w:val="20"/>
              </w:rPr>
              <w:br/>
              <w:t>13. After settling the price of white yarns, other merchandise [brought by foreign ships] may be traded freely between the [licensed] dealers. However, in view of the fact that Chinese ships are small and cannot bring large consignments, you may issue orders of sale at your discretion. Additionally, payment for goods purchased must be made within twenty days after the price is set. </w:t>
            </w:r>
            <w:r w:rsidRPr="00990112">
              <w:rPr>
                <w:rFonts w:ascii="Times" w:hAnsi="Times" w:cs="Times New Roman"/>
                <w:sz w:val="20"/>
                <w:szCs w:val="20"/>
              </w:rPr>
              <w:br/>
            </w:r>
            <w:r w:rsidRPr="00990112">
              <w:rPr>
                <w:rFonts w:ascii="Times" w:hAnsi="Times" w:cs="Times New Roman"/>
                <w:sz w:val="20"/>
                <w:szCs w:val="20"/>
              </w:rPr>
              <w:lastRenderedPageBreak/>
              <w:t>14. The date of departure homeward of foreign ships shall not be later than the twentieth day of the ninth month. Any ships arriving in Japan later than usual shall depart within fifty days of their arrival. As to the departure of Chinese ships, you may use your discretion to order their departure after the departure of the Portuguese</w:t>
            </w:r>
            <w:r w:rsidRPr="00990112">
              <w:rPr>
                <w:rFonts w:ascii="Times" w:hAnsi="Times" w:cs="Times New Roman"/>
                <w:i/>
                <w:iCs/>
                <w:sz w:val="20"/>
                <w:szCs w:val="20"/>
              </w:rPr>
              <w:t>galeota.</w:t>
            </w:r>
            <w:r w:rsidRPr="00990112">
              <w:rPr>
                <w:rFonts w:ascii="Times" w:hAnsi="Times" w:cs="Times New Roman"/>
                <w:i/>
                <w:iCs/>
                <w:sz w:val="20"/>
                <w:szCs w:val="20"/>
                <w:vertAlign w:val="superscript"/>
              </w:rPr>
              <w:t>7</w:t>
            </w:r>
          </w:p>
          <w:p w:rsidR="00990112" w:rsidRPr="00990112" w:rsidRDefault="00990112" w:rsidP="00990112">
            <w:pPr>
              <w:spacing w:before="100" w:beforeAutospacing="1" w:after="100" w:afterAutospacing="1"/>
              <w:rPr>
                <w:rFonts w:ascii="Times" w:hAnsi="Times" w:cs="Times New Roman"/>
                <w:sz w:val="20"/>
                <w:szCs w:val="20"/>
              </w:rPr>
            </w:pPr>
            <w:r w:rsidRPr="00990112">
              <w:rPr>
                <w:rFonts w:ascii="Arial" w:hAnsi="Arial" w:cs="Arial"/>
                <w:sz w:val="15"/>
                <w:szCs w:val="15"/>
              </w:rPr>
              <w:t>4 Members of Japan's military aristocracy.</w:t>
            </w:r>
            <w:r w:rsidRPr="00990112">
              <w:rPr>
                <w:rFonts w:ascii="Times" w:hAnsi="Times" w:cs="Times New Roman"/>
                <w:sz w:val="20"/>
                <w:szCs w:val="20"/>
              </w:rPr>
              <w:br/>
            </w:r>
            <w:r w:rsidRPr="00990112">
              <w:rPr>
                <w:rFonts w:ascii="Arial" w:hAnsi="Arial" w:cs="Arial"/>
                <w:sz w:val="15"/>
                <w:szCs w:val="15"/>
              </w:rPr>
              <w:t>5 Raw silk.</w:t>
            </w:r>
            <w:r w:rsidRPr="00990112">
              <w:rPr>
                <w:rFonts w:ascii="Times" w:hAnsi="Times" w:cs="Times New Roman"/>
                <w:sz w:val="20"/>
                <w:szCs w:val="20"/>
              </w:rPr>
              <w:br/>
            </w:r>
            <w:r w:rsidRPr="00990112">
              <w:rPr>
                <w:rFonts w:ascii="Arial" w:hAnsi="Arial" w:cs="Arial"/>
                <w:sz w:val="15"/>
                <w:szCs w:val="15"/>
              </w:rPr>
              <w:t>6 The cities of Kyoto, Edo, Osaka, Sakai, and Nagasaki.</w:t>
            </w:r>
          </w:p>
          <w:p w:rsidR="00990112" w:rsidRPr="00990112" w:rsidRDefault="00990112" w:rsidP="00990112">
            <w:pPr>
              <w:spacing w:before="100" w:beforeAutospacing="1" w:after="100" w:afterAutospacing="1"/>
              <w:rPr>
                <w:rFonts w:ascii="Times" w:hAnsi="Times" w:cs="Times New Roman"/>
                <w:sz w:val="20"/>
                <w:szCs w:val="20"/>
              </w:rPr>
            </w:pPr>
            <w:r w:rsidRPr="00990112">
              <w:rPr>
                <w:rFonts w:ascii="Times" w:hAnsi="Times" w:cs="Times New Roman"/>
                <w:sz w:val="20"/>
                <w:szCs w:val="20"/>
              </w:rPr>
              <w:t xml:space="preserve">15. The goods brought by foreign </w:t>
            </w:r>
            <w:proofErr w:type="gramStart"/>
            <w:r w:rsidRPr="00990112">
              <w:rPr>
                <w:rFonts w:ascii="Times" w:hAnsi="Times" w:cs="Times New Roman"/>
                <w:sz w:val="20"/>
                <w:szCs w:val="20"/>
              </w:rPr>
              <w:t>ships which remained unsold</w:t>
            </w:r>
            <w:proofErr w:type="gramEnd"/>
            <w:r w:rsidRPr="00990112">
              <w:rPr>
                <w:rFonts w:ascii="Times" w:hAnsi="Times" w:cs="Times New Roman"/>
                <w:sz w:val="20"/>
                <w:szCs w:val="20"/>
              </w:rPr>
              <w:t xml:space="preserve"> may not be deposited or accepted for deposit. </w:t>
            </w:r>
            <w:r w:rsidRPr="00990112">
              <w:rPr>
                <w:rFonts w:ascii="Times" w:hAnsi="Times" w:cs="Times New Roman"/>
                <w:sz w:val="20"/>
                <w:szCs w:val="20"/>
              </w:rPr>
              <w:br/>
              <w:t>16. The arrival in Nagasaki of representatives of the five trading cities shall not be later than the fifth day of the seventh month. Anyone arriving later than that date shall lose the quota assigned to his city. </w:t>
            </w:r>
            <w:r w:rsidRPr="00990112">
              <w:rPr>
                <w:rFonts w:ascii="Times" w:hAnsi="Times" w:cs="Times New Roman"/>
                <w:sz w:val="20"/>
                <w:szCs w:val="20"/>
              </w:rPr>
              <w:br/>
              <w:t>17. Ships arriving in Hirado</w:t>
            </w:r>
            <w:r w:rsidRPr="00990112">
              <w:rPr>
                <w:rFonts w:ascii="Times" w:hAnsi="Times" w:cs="Times New Roman"/>
                <w:sz w:val="20"/>
                <w:szCs w:val="20"/>
                <w:vertAlign w:val="superscript"/>
              </w:rPr>
              <w:t>8</w:t>
            </w:r>
            <w:r w:rsidRPr="00990112">
              <w:rPr>
                <w:rFonts w:ascii="Times" w:hAnsi="Times" w:cs="Times New Roman"/>
                <w:sz w:val="20"/>
                <w:szCs w:val="20"/>
              </w:rPr>
              <w:t> must sell their raw silk at the price set in Nagasaki, and are not permitted to engage in business transactions until after the price is established in Nagasaki.</w:t>
            </w:r>
          </w:p>
          <w:p w:rsidR="00990112" w:rsidRPr="00990112" w:rsidRDefault="00990112" w:rsidP="00990112">
            <w:pPr>
              <w:spacing w:before="100" w:beforeAutospacing="1" w:after="100" w:afterAutospacing="1"/>
              <w:rPr>
                <w:rFonts w:ascii="Times" w:hAnsi="Times" w:cs="Times New Roman"/>
                <w:sz w:val="20"/>
                <w:szCs w:val="20"/>
              </w:rPr>
            </w:pPr>
            <w:r w:rsidRPr="00990112">
              <w:rPr>
                <w:rFonts w:ascii="Times" w:hAnsi="Times" w:cs="Times New Roman"/>
                <w:sz w:val="20"/>
                <w:szCs w:val="20"/>
              </w:rPr>
              <w:t>You are hereby required to act in accordance with the Provisions set above. It is so ordered.</w:t>
            </w:r>
          </w:p>
          <w:p w:rsidR="00990112" w:rsidRPr="00990112" w:rsidRDefault="00990112" w:rsidP="00990112">
            <w:pPr>
              <w:spacing w:before="100" w:beforeAutospacing="1" w:after="100" w:afterAutospacing="1"/>
              <w:rPr>
                <w:rFonts w:ascii="Times" w:hAnsi="Times" w:cs="Times New Roman"/>
                <w:sz w:val="20"/>
                <w:szCs w:val="20"/>
              </w:rPr>
            </w:pPr>
            <w:r w:rsidRPr="00990112">
              <w:rPr>
                <w:rFonts w:ascii="Arial" w:hAnsi="Arial" w:cs="Arial"/>
                <w:sz w:val="15"/>
                <w:szCs w:val="15"/>
              </w:rPr>
              <w:t>7 A galleon, an oceangoing Portuguese ship.</w:t>
            </w:r>
            <w:r w:rsidRPr="00990112">
              <w:rPr>
                <w:rFonts w:ascii="Times" w:hAnsi="Times" w:cs="Times New Roman"/>
                <w:sz w:val="20"/>
                <w:szCs w:val="20"/>
              </w:rPr>
              <w:br/>
            </w:r>
            <w:r w:rsidRPr="00990112">
              <w:rPr>
                <w:rFonts w:ascii="Arial" w:hAnsi="Arial" w:cs="Arial"/>
                <w:sz w:val="15"/>
                <w:szCs w:val="15"/>
              </w:rPr>
              <w:t>8 A small island in southwest Japan, not far from Nagasaki.</w:t>
            </w:r>
          </w:p>
          <w:p w:rsidR="00990112" w:rsidRPr="00990112" w:rsidRDefault="00990112" w:rsidP="00990112">
            <w:pPr>
              <w:jc w:val="center"/>
              <w:rPr>
                <w:rFonts w:ascii="Times" w:eastAsia="Times New Roman" w:hAnsi="Times" w:cs="Times New Roman"/>
                <w:sz w:val="20"/>
                <w:szCs w:val="20"/>
              </w:rPr>
            </w:pPr>
            <w:r w:rsidRPr="00990112">
              <w:rPr>
                <w:rFonts w:ascii="Times" w:eastAsia="Times New Roman" w:hAnsi="Times" w:cs="Times New Roman"/>
                <w:sz w:val="27"/>
                <w:szCs w:val="27"/>
              </w:rPr>
              <w:t>EXCLUSION OF THE PORTUGUESE, 1639</w:t>
            </w:r>
          </w:p>
          <w:p w:rsidR="00990112" w:rsidRPr="00990112" w:rsidRDefault="00990112" w:rsidP="00990112">
            <w:pPr>
              <w:spacing w:before="100" w:beforeAutospacing="1" w:after="100" w:afterAutospacing="1"/>
              <w:rPr>
                <w:rFonts w:ascii="Times" w:hAnsi="Times" w:cs="Times New Roman"/>
                <w:sz w:val="20"/>
                <w:szCs w:val="20"/>
              </w:rPr>
            </w:pPr>
            <w:r w:rsidRPr="00990112">
              <w:rPr>
                <w:rFonts w:ascii="Times" w:hAnsi="Times" w:cs="Times New Roman"/>
                <w:sz w:val="20"/>
                <w:szCs w:val="20"/>
              </w:rPr>
              <w:t>1. The matter relating to the proscription of Christianity is known [to the Portuguese]. However, heretofore they have secretly transported those who are going to propagate that religion. </w:t>
            </w:r>
            <w:r w:rsidRPr="00990112">
              <w:rPr>
                <w:rFonts w:ascii="Times" w:hAnsi="Times" w:cs="Times New Roman"/>
                <w:sz w:val="20"/>
                <w:szCs w:val="20"/>
              </w:rPr>
              <w:br/>
              <w:t>2. If those who believe in that religion band together in an attempt to do evil things, they must be subjected to punishment. </w:t>
            </w:r>
            <w:r w:rsidRPr="00990112">
              <w:rPr>
                <w:rFonts w:ascii="Times" w:hAnsi="Times" w:cs="Times New Roman"/>
                <w:sz w:val="20"/>
                <w:szCs w:val="20"/>
              </w:rPr>
              <w:br/>
              <w:t>3. While those who believe in the preaching of the priests are in hiding, there are incidents in which chat country [Portugal] has sent gifts to them for their sustenance.</w:t>
            </w:r>
          </w:p>
          <w:p w:rsidR="00990112" w:rsidRPr="00990112" w:rsidRDefault="00990112" w:rsidP="00990112">
            <w:pPr>
              <w:spacing w:before="100" w:beforeAutospacing="1" w:after="100" w:afterAutospacing="1"/>
              <w:rPr>
                <w:rFonts w:ascii="Times" w:hAnsi="Times" w:cs="Times New Roman"/>
                <w:sz w:val="20"/>
                <w:szCs w:val="20"/>
              </w:rPr>
            </w:pPr>
            <w:r w:rsidRPr="00990112">
              <w:rPr>
                <w:rFonts w:ascii="Times" w:hAnsi="Times" w:cs="Times New Roman"/>
                <w:sz w:val="20"/>
                <w:szCs w:val="20"/>
              </w:rPr>
              <w:t>In view of the above, hereafter entry by the Portuguese </w:t>
            </w:r>
            <w:proofErr w:type="spellStart"/>
            <w:r w:rsidRPr="00990112">
              <w:rPr>
                <w:rFonts w:ascii="Times" w:hAnsi="Times" w:cs="Times New Roman"/>
                <w:i/>
                <w:iCs/>
                <w:sz w:val="20"/>
                <w:szCs w:val="20"/>
              </w:rPr>
              <w:t>galeota</w:t>
            </w:r>
            <w:proofErr w:type="spellEnd"/>
            <w:r w:rsidRPr="00990112">
              <w:rPr>
                <w:rFonts w:ascii="Times" w:hAnsi="Times" w:cs="Times New Roman"/>
                <w:i/>
                <w:iCs/>
                <w:sz w:val="20"/>
                <w:szCs w:val="20"/>
              </w:rPr>
              <w:t> </w:t>
            </w:r>
            <w:r w:rsidRPr="00990112">
              <w:rPr>
                <w:rFonts w:ascii="Times" w:hAnsi="Times" w:cs="Times New Roman"/>
                <w:sz w:val="20"/>
                <w:szCs w:val="20"/>
              </w:rPr>
              <w:t>is forbidden. If they insist on coming [to Japan], the ships must be destroyed and anyone aboard those ships must be beheaded. We have received the above order and are thus transmitting it to you accordingly.</w:t>
            </w:r>
          </w:p>
          <w:p w:rsidR="00990112" w:rsidRPr="00990112" w:rsidRDefault="00990112" w:rsidP="00990112">
            <w:pPr>
              <w:spacing w:before="100" w:beforeAutospacing="1" w:after="100" w:afterAutospacing="1"/>
              <w:rPr>
                <w:rFonts w:ascii="Times" w:hAnsi="Times" w:cs="Times New Roman"/>
                <w:sz w:val="20"/>
                <w:szCs w:val="20"/>
              </w:rPr>
            </w:pPr>
            <w:r w:rsidRPr="00990112">
              <w:rPr>
                <w:rFonts w:ascii="Times" w:hAnsi="Times" w:cs="Times New Roman"/>
                <w:sz w:val="20"/>
                <w:szCs w:val="20"/>
              </w:rPr>
              <w:t>The above concerns our disposition with regard to the </w:t>
            </w:r>
            <w:proofErr w:type="spellStart"/>
            <w:r w:rsidRPr="00990112">
              <w:rPr>
                <w:rFonts w:ascii="Times" w:hAnsi="Times" w:cs="Times New Roman"/>
                <w:i/>
                <w:iCs/>
                <w:sz w:val="20"/>
                <w:szCs w:val="20"/>
              </w:rPr>
              <w:t>galeota</w:t>
            </w:r>
            <w:proofErr w:type="spellEnd"/>
            <w:r w:rsidRPr="00990112">
              <w:rPr>
                <w:rFonts w:ascii="Times" w:hAnsi="Times" w:cs="Times New Roman"/>
                <w:i/>
                <w:iCs/>
                <w:sz w:val="20"/>
                <w:szCs w:val="20"/>
              </w:rPr>
              <w:t>.</w:t>
            </w:r>
          </w:p>
          <w:p w:rsidR="00990112" w:rsidRPr="00990112" w:rsidRDefault="00990112" w:rsidP="00990112">
            <w:pPr>
              <w:spacing w:before="100" w:beforeAutospacing="1" w:after="100" w:afterAutospacing="1"/>
              <w:rPr>
                <w:rFonts w:ascii="Times" w:hAnsi="Times" w:cs="Times New Roman"/>
                <w:sz w:val="20"/>
                <w:szCs w:val="20"/>
              </w:rPr>
            </w:pPr>
            <w:r w:rsidRPr="00990112">
              <w:rPr>
                <w:rFonts w:ascii="Times" w:hAnsi="Times" w:cs="Times New Roman"/>
                <w:i/>
                <w:iCs/>
                <w:sz w:val="20"/>
                <w:szCs w:val="20"/>
              </w:rPr>
              <w:t>Memorandum</w:t>
            </w:r>
          </w:p>
          <w:p w:rsidR="00990112" w:rsidRPr="00990112" w:rsidRDefault="00990112" w:rsidP="00990112">
            <w:pPr>
              <w:spacing w:before="100" w:beforeAutospacing="1" w:after="100" w:afterAutospacing="1"/>
              <w:rPr>
                <w:rFonts w:ascii="Times" w:hAnsi="Times" w:cs="Times New Roman"/>
                <w:sz w:val="20"/>
                <w:szCs w:val="20"/>
              </w:rPr>
            </w:pPr>
            <w:r w:rsidRPr="00990112">
              <w:rPr>
                <w:rFonts w:ascii="Times" w:hAnsi="Times" w:cs="Times New Roman"/>
                <w:sz w:val="20"/>
                <w:szCs w:val="20"/>
              </w:rPr>
              <w:t>With regard to those who believe in Christianity, you are aware that there is a proscription, and thus knowing, you are not permitted to let priests and chose who believe in their preaching to come aboard your ships. If there is any violation, all of you who are aboard will be considered culpable. If there is anyone who hides the fact that he is a Christian and boards your ship, you may report it to us. A substantial reward will be given to you for this information.</w:t>
            </w:r>
          </w:p>
          <w:p w:rsidR="00990112" w:rsidRPr="00990112" w:rsidRDefault="00990112" w:rsidP="00990112">
            <w:pPr>
              <w:spacing w:before="100" w:beforeAutospacing="1" w:after="100" w:afterAutospacing="1"/>
              <w:rPr>
                <w:rFonts w:ascii="Times" w:hAnsi="Times" w:cs="Times New Roman"/>
                <w:sz w:val="20"/>
                <w:szCs w:val="20"/>
              </w:rPr>
            </w:pPr>
            <w:r w:rsidRPr="00990112">
              <w:rPr>
                <w:rFonts w:ascii="Times" w:hAnsi="Times" w:cs="Times New Roman"/>
                <w:sz w:val="20"/>
                <w:szCs w:val="20"/>
              </w:rPr>
              <w:t>This memorandum is to be given to those who come on Chinese ships. [A similar note to the Dutch ships.]</w:t>
            </w:r>
          </w:p>
        </w:tc>
      </w:tr>
    </w:tbl>
    <w:p w:rsidR="00990112" w:rsidRPr="00990112" w:rsidRDefault="00990112" w:rsidP="00990112">
      <w:pPr>
        <w:rPr>
          <w:rFonts w:ascii="Times" w:eastAsia="Times New Roman" w:hAnsi="Times" w:cs="Times New Roman"/>
          <w:sz w:val="20"/>
          <w:szCs w:val="20"/>
        </w:rPr>
      </w:pPr>
      <w:r w:rsidRPr="00990112">
        <w:rPr>
          <w:rFonts w:ascii="Times" w:eastAsia="Times New Roman" w:hAnsi="Times" w:cs="Times New Roman"/>
          <w:color w:val="000000"/>
          <w:sz w:val="27"/>
          <w:szCs w:val="27"/>
          <w:shd w:val="clear" w:color="auto" w:fill="CCCCCC"/>
        </w:rPr>
        <w:lastRenderedPageBreak/>
        <w:t> </w:t>
      </w:r>
    </w:p>
    <w:p w:rsidR="00990112" w:rsidRDefault="00990112" w:rsidP="00990112">
      <w:pPr>
        <w:jc w:val="center"/>
        <w:rPr>
          <w:rFonts w:ascii="Times" w:eastAsia="Times New Roman" w:hAnsi="Times" w:cs="Times New Roman"/>
          <w:sz w:val="27"/>
          <w:szCs w:val="27"/>
        </w:rPr>
      </w:pPr>
    </w:p>
    <w:p w:rsidR="00990112" w:rsidRPr="00990112" w:rsidRDefault="00990112" w:rsidP="00990112">
      <w:pPr>
        <w:spacing w:before="100" w:beforeAutospacing="1" w:after="100" w:afterAutospacing="1"/>
        <w:rPr>
          <w:rFonts w:ascii="Times" w:hAnsi="Times" w:cs="Times New Roman"/>
          <w:sz w:val="20"/>
          <w:szCs w:val="20"/>
        </w:rPr>
      </w:pPr>
      <w:r w:rsidRPr="00990112">
        <w:rPr>
          <w:rFonts w:ascii="Times" w:hAnsi="Times" w:cs="Times New Roman"/>
          <w:b/>
          <w:bCs/>
          <w:i/>
          <w:iCs/>
          <w:sz w:val="20"/>
          <w:szCs w:val="20"/>
        </w:rPr>
        <w:t>QUESTIONS FOR ANALYSIS</w:t>
      </w:r>
      <w:r w:rsidRPr="00990112">
        <w:rPr>
          <w:rFonts w:ascii="Times" w:hAnsi="Times" w:cs="Times New Roman"/>
          <w:sz w:val="20"/>
          <w:szCs w:val="20"/>
        </w:rPr>
        <w:t> </w:t>
      </w:r>
      <w:r w:rsidRPr="00990112">
        <w:rPr>
          <w:rFonts w:ascii="Times" w:hAnsi="Times" w:cs="Times New Roman"/>
          <w:sz w:val="20"/>
          <w:szCs w:val="20"/>
        </w:rPr>
        <w:br/>
        <w:t> </w:t>
      </w:r>
    </w:p>
    <w:p w:rsidR="00990112" w:rsidRPr="00990112" w:rsidRDefault="00990112" w:rsidP="00990112">
      <w:pPr>
        <w:numPr>
          <w:ilvl w:val="0"/>
          <w:numId w:val="1"/>
        </w:numPr>
        <w:spacing w:before="100" w:beforeAutospacing="1" w:after="100" w:afterAutospacing="1"/>
        <w:rPr>
          <w:rFonts w:ascii="Times" w:eastAsia="Times New Roman" w:hAnsi="Times" w:cs="Times New Roman"/>
          <w:sz w:val="20"/>
          <w:szCs w:val="20"/>
        </w:rPr>
      </w:pPr>
      <w:r w:rsidRPr="00990112">
        <w:rPr>
          <w:rFonts w:ascii="Times" w:eastAsia="Times New Roman" w:hAnsi="Times" w:cs="Times New Roman"/>
          <w:sz w:val="20"/>
          <w:szCs w:val="20"/>
        </w:rPr>
        <w:t>According to the edict of 1635, what steps are to be taken to suppress Christianity?</w:t>
      </w:r>
    </w:p>
    <w:p w:rsidR="00990112" w:rsidRPr="00990112" w:rsidRDefault="00990112" w:rsidP="00990112">
      <w:pPr>
        <w:numPr>
          <w:ilvl w:val="0"/>
          <w:numId w:val="1"/>
        </w:numPr>
        <w:spacing w:before="100" w:beforeAutospacing="1" w:after="100" w:afterAutospacing="1"/>
        <w:rPr>
          <w:rFonts w:ascii="Times" w:eastAsia="Times New Roman" w:hAnsi="Times" w:cs="Times New Roman"/>
          <w:sz w:val="20"/>
          <w:szCs w:val="20"/>
        </w:rPr>
      </w:pPr>
      <w:r w:rsidRPr="00990112">
        <w:rPr>
          <w:rFonts w:ascii="Times" w:eastAsia="Times New Roman" w:hAnsi="Times" w:cs="Times New Roman"/>
          <w:sz w:val="20"/>
          <w:szCs w:val="20"/>
        </w:rPr>
        <w:t>How are commercial dealings with foreigners to be handled before they are ended altogether?</w:t>
      </w:r>
    </w:p>
    <w:p w:rsidR="00990112" w:rsidRPr="00990112" w:rsidRDefault="00990112" w:rsidP="00990112">
      <w:pPr>
        <w:numPr>
          <w:ilvl w:val="0"/>
          <w:numId w:val="1"/>
        </w:numPr>
        <w:spacing w:before="100" w:beforeAutospacing="1" w:after="100" w:afterAutospacing="1"/>
        <w:rPr>
          <w:rFonts w:ascii="Times" w:eastAsia="Times New Roman" w:hAnsi="Times" w:cs="Times New Roman"/>
          <w:sz w:val="20"/>
          <w:szCs w:val="20"/>
        </w:rPr>
      </w:pPr>
      <w:r w:rsidRPr="00990112">
        <w:rPr>
          <w:rFonts w:ascii="Times" w:eastAsia="Times New Roman" w:hAnsi="Times" w:cs="Times New Roman"/>
          <w:sz w:val="20"/>
          <w:szCs w:val="20"/>
        </w:rPr>
        <w:t>In what ways did the 1635 edict affect the shogun's Japanese subjects?</w:t>
      </w:r>
    </w:p>
    <w:p w:rsidR="00990112" w:rsidRPr="00990112" w:rsidRDefault="00990112" w:rsidP="00990112">
      <w:pPr>
        <w:numPr>
          <w:ilvl w:val="0"/>
          <w:numId w:val="1"/>
        </w:numPr>
        <w:spacing w:before="100" w:beforeAutospacing="1" w:after="100" w:afterAutospacing="1"/>
        <w:rPr>
          <w:rFonts w:ascii="Times" w:eastAsia="Times New Roman" w:hAnsi="Times" w:cs="Times New Roman"/>
          <w:sz w:val="20"/>
          <w:szCs w:val="20"/>
        </w:rPr>
      </w:pPr>
      <w:r w:rsidRPr="00990112">
        <w:rPr>
          <w:rFonts w:ascii="Times" w:eastAsia="Times New Roman" w:hAnsi="Times" w:cs="Times New Roman"/>
          <w:sz w:val="20"/>
          <w:szCs w:val="20"/>
        </w:rPr>
        <w:t>Does trade or Christianity seem to have been the greater threat to Japan, according to the 1635 edict?</w:t>
      </w:r>
    </w:p>
    <w:p w:rsidR="00990112" w:rsidRPr="00990112" w:rsidRDefault="00990112" w:rsidP="00990112">
      <w:pPr>
        <w:numPr>
          <w:ilvl w:val="0"/>
          <w:numId w:val="1"/>
        </w:numPr>
        <w:spacing w:before="100" w:beforeAutospacing="1" w:after="100" w:afterAutospacing="1"/>
        <w:rPr>
          <w:rFonts w:ascii="Times" w:eastAsia="Times New Roman" w:hAnsi="Times" w:cs="Times New Roman"/>
          <w:sz w:val="20"/>
          <w:szCs w:val="20"/>
        </w:rPr>
      </w:pPr>
      <w:r w:rsidRPr="00990112">
        <w:rPr>
          <w:rFonts w:ascii="Times" w:eastAsia="Times New Roman" w:hAnsi="Times" w:cs="Times New Roman"/>
          <w:sz w:val="20"/>
          <w:szCs w:val="20"/>
        </w:rPr>
        <w:t>What were the reasons for the promulgation of the 1639 edict? How did it differ from the 1635 edict?</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C1E16"/>
    <w:multiLevelType w:val="multilevel"/>
    <w:tmpl w:val="DFFEA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12"/>
    <w:rsid w:val="007D5B53"/>
    <w:rsid w:val="00865EAB"/>
    <w:rsid w:val="00990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0112"/>
  </w:style>
  <w:style w:type="paragraph" w:styleId="NormalWeb">
    <w:name w:val="Normal (Web)"/>
    <w:basedOn w:val="Normal"/>
    <w:uiPriority w:val="99"/>
    <w:unhideWhenUsed/>
    <w:rsid w:val="0099011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0112"/>
  </w:style>
  <w:style w:type="paragraph" w:styleId="NormalWeb">
    <w:name w:val="Normal (Web)"/>
    <w:basedOn w:val="Normal"/>
    <w:uiPriority w:val="99"/>
    <w:unhideWhenUsed/>
    <w:rsid w:val="0099011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5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6650</Characters>
  <Application>Microsoft Macintosh Word</Application>
  <DocSecurity>0</DocSecurity>
  <Lines>55</Lines>
  <Paragraphs>15</Paragraphs>
  <ScaleCrop>false</ScaleCrop>
  <Company>CORE</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cp:lastPrinted>2017-09-19T00:54:00Z</cp:lastPrinted>
  <dcterms:created xsi:type="dcterms:W3CDTF">2017-09-19T00:54:00Z</dcterms:created>
  <dcterms:modified xsi:type="dcterms:W3CDTF">2017-09-19T00:54:00Z</dcterms:modified>
</cp:coreProperties>
</file>