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AF" w:rsidRDefault="00814FAF" w:rsidP="00814FAF">
      <w:pPr>
        <w:pStyle w:val="ResourceNo"/>
      </w:pPr>
      <w:r>
        <w:t>Student Resource 3.2</w:t>
      </w:r>
    </w:p>
    <w:p w:rsidR="00814FAF" w:rsidRDefault="00814FAF" w:rsidP="00814FAF">
      <w:pPr>
        <w:pStyle w:val="ResourceTitle"/>
      </w:pPr>
      <w:r>
        <w:t>Note Taking: Communicable Disease</w:t>
      </w:r>
    </w:p>
    <w:p w:rsidR="00814FAF" w:rsidRDefault="00814FAF" w:rsidP="00814FAF">
      <w:pPr>
        <w:pStyle w:val="Instructions"/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FAF" w:rsidRDefault="00814FAF" w:rsidP="00814FAF">
      <w:pPr>
        <w:pStyle w:val="Instructions"/>
      </w:pPr>
      <w:r>
        <w:t xml:space="preserve">Directions: As you view the presentation, answer the questions and fill out the chart below. In the next class period, you will use the information you learned to form a definition of the term </w:t>
      </w:r>
      <w:r w:rsidRPr="00064B2C">
        <w:rPr>
          <w:i w:val="0"/>
        </w:rPr>
        <w:t>communicable disease</w:t>
      </w:r>
      <w:r>
        <w:t>.</w:t>
      </w:r>
    </w:p>
    <w:p w:rsidR="00814FAF" w:rsidRDefault="00814FAF" w:rsidP="00814FAF">
      <w:pPr>
        <w:pStyle w:val="Numbered"/>
      </w:pPr>
      <w:r>
        <w:t>What causes communicable diseases?</w:t>
      </w:r>
    </w:p>
    <w:p w:rsidR="00814FAF" w:rsidRDefault="00814FAF" w:rsidP="00814FAF">
      <w:pPr>
        <w:pStyle w:val="BodyText"/>
      </w:pPr>
    </w:p>
    <w:p w:rsidR="00814FAF" w:rsidRDefault="00814FAF" w:rsidP="00814FAF">
      <w:pPr>
        <w:pStyle w:val="Numbered"/>
      </w:pPr>
      <w:r>
        <w:t>What are the four “modes of transmission” for communicable diseases?</w:t>
      </w:r>
    </w:p>
    <w:p w:rsidR="00814FAF" w:rsidRDefault="00814FAF" w:rsidP="00814FAF">
      <w:pPr>
        <w:pStyle w:val="BodyText"/>
      </w:pPr>
    </w:p>
    <w:p w:rsidR="00814FAF" w:rsidRDefault="00814FAF" w:rsidP="00814FAF">
      <w:pPr>
        <w:pStyle w:val="BodyText"/>
      </w:pPr>
    </w:p>
    <w:p w:rsidR="00814FAF" w:rsidRDefault="00814FAF" w:rsidP="00814FAF">
      <w:pPr>
        <w:pStyle w:val="BodyText"/>
      </w:pPr>
    </w:p>
    <w:p w:rsidR="00814FAF" w:rsidRDefault="00814FAF" w:rsidP="00814FAF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CEE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799"/>
        <w:gridCol w:w="6957"/>
      </w:tblGrid>
      <w:tr w:rsidR="00814FAF" w:rsidRPr="007243A5" w:rsidTr="00572FEE">
        <w:trPr>
          <w:cantSplit/>
          <w:tblHeader/>
        </w:trPr>
        <w:tc>
          <w:tcPr>
            <w:tcW w:w="1858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Pr="00C14A47" w:rsidRDefault="00814FAF" w:rsidP="00572FEE">
            <w:pPr>
              <w:pStyle w:val="TableHeadingsBlack"/>
              <w:rPr>
                <w:bCs/>
              </w:rPr>
            </w:pPr>
            <w:r>
              <w:rPr>
                <w:bCs/>
              </w:rPr>
              <w:t>Disease</w:t>
            </w:r>
          </w:p>
        </w:tc>
        <w:tc>
          <w:tcPr>
            <w:tcW w:w="7560" w:type="dxa"/>
            <w:shd w:val="clear" w:color="auto" w:fill="CADCEE"/>
          </w:tcPr>
          <w:p w:rsidR="00814FAF" w:rsidRPr="007243A5" w:rsidRDefault="00814FAF" w:rsidP="00572FEE">
            <w:pPr>
              <w:pStyle w:val="TableHeadingsBlack"/>
            </w:pPr>
            <w:r>
              <w:t xml:space="preserve">Facts about the Disease </w:t>
            </w:r>
          </w:p>
        </w:tc>
      </w:tr>
      <w:tr w:rsidR="00814FAF" w:rsidTr="00572FEE">
        <w:tblPrEx>
          <w:shd w:val="clear" w:color="auto" w:fill="auto"/>
        </w:tblPrEx>
        <w:trPr>
          <w:cantSplit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Default="00814FAF" w:rsidP="00572FEE">
            <w:pPr>
              <w:pStyle w:val="TableText"/>
            </w:pPr>
            <w:r>
              <w:t>Influenza</w:t>
            </w:r>
          </w:p>
        </w:tc>
        <w:tc>
          <w:tcPr>
            <w:tcW w:w="7560" w:type="dxa"/>
          </w:tcPr>
          <w:p w:rsidR="00814FAF" w:rsidRDefault="00814FAF" w:rsidP="00572FEE">
            <w:pPr>
              <w:pStyle w:val="TableText"/>
            </w:pPr>
            <w:r>
              <w:t>Bacteria, virus, or parasite?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Mode of transmission: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Difference between seasonal flu and unique strains like H1N1:</w:t>
            </w:r>
            <w:r>
              <w:br/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 xml:space="preserve">Prevention and treatment: 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</w:p>
        </w:tc>
      </w:tr>
      <w:tr w:rsidR="00814FAF" w:rsidTr="00572FEE">
        <w:tblPrEx>
          <w:shd w:val="clear" w:color="auto" w:fill="auto"/>
        </w:tblPrEx>
        <w:trPr>
          <w:cantSplit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Default="00814FAF" w:rsidP="00572FEE">
            <w:pPr>
              <w:pStyle w:val="TableText"/>
            </w:pPr>
            <w:r>
              <w:t>Diarrheal disease</w:t>
            </w:r>
          </w:p>
        </w:tc>
        <w:tc>
          <w:tcPr>
            <w:tcW w:w="7560" w:type="dxa"/>
          </w:tcPr>
          <w:p w:rsidR="00814FAF" w:rsidRDefault="00814FAF" w:rsidP="00572FEE">
            <w:pPr>
              <w:pStyle w:val="TableText"/>
            </w:pPr>
            <w:r>
              <w:t>Bacteria, virus, or parasite?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Mode of transmission: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 xml:space="preserve">Prevention and treatment: 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</w:p>
        </w:tc>
      </w:tr>
      <w:tr w:rsidR="00814FAF" w:rsidTr="00572FEE">
        <w:tblPrEx>
          <w:shd w:val="clear" w:color="auto" w:fill="auto"/>
        </w:tblPrEx>
        <w:trPr>
          <w:cantSplit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Default="00814FAF" w:rsidP="00572FEE">
            <w:pPr>
              <w:pStyle w:val="TableText"/>
            </w:pPr>
            <w:r>
              <w:lastRenderedPageBreak/>
              <w:t>Cholera</w:t>
            </w:r>
          </w:p>
        </w:tc>
        <w:tc>
          <w:tcPr>
            <w:tcW w:w="7560" w:type="dxa"/>
          </w:tcPr>
          <w:p w:rsidR="00814FAF" w:rsidRDefault="00814FAF" w:rsidP="00572FEE">
            <w:pPr>
              <w:pStyle w:val="TableText"/>
            </w:pPr>
            <w:r>
              <w:t>Bacteria, virus, or parasite?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Mode of transmission: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Typical symptoms: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Places in the world that are mostly affected:</w:t>
            </w:r>
          </w:p>
          <w:p w:rsidR="00814FAF" w:rsidRDefault="00814FAF" w:rsidP="00572FEE">
            <w:pPr>
              <w:pStyle w:val="TableText"/>
            </w:pPr>
          </w:p>
        </w:tc>
      </w:tr>
      <w:tr w:rsidR="00814FAF" w:rsidTr="00572FEE">
        <w:tblPrEx>
          <w:shd w:val="clear" w:color="auto" w:fill="auto"/>
        </w:tblPrEx>
        <w:trPr>
          <w:cantSplit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Default="00814FAF" w:rsidP="00572FEE">
            <w:pPr>
              <w:pStyle w:val="TableText"/>
            </w:pPr>
            <w:r>
              <w:t>HIV/AIDS</w:t>
            </w:r>
          </w:p>
        </w:tc>
        <w:tc>
          <w:tcPr>
            <w:tcW w:w="7560" w:type="dxa"/>
          </w:tcPr>
          <w:p w:rsidR="00814FAF" w:rsidRDefault="00814FAF" w:rsidP="00572FEE">
            <w:pPr>
              <w:pStyle w:val="TableText"/>
            </w:pPr>
            <w:r>
              <w:t>Bacteria, virus, or parasite?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Mode of transmission: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 xml:space="preserve">Prevention and treatment: </w:t>
            </w:r>
          </w:p>
          <w:p w:rsidR="00814FAF" w:rsidRDefault="00814FAF" w:rsidP="00572FEE">
            <w:pPr>
              <w:pStyle w:val="TableText"/>
            </w:pPr>
          </w:p>
        </w:tc>
      </w:tr>
      <w:tr w:rsidR="00814FAF" w:rsidTr="00572FEE">
        <w:tblPrEx>
          <w:shd w:val="clear" w:color="auto" w:fill="auto"/>
        </w:tblPrEx>
        <w:trPr>
          <w:cantSplit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Default="00814FAF" w:rsidP="00572FEE">
            <w:pPr>
              <w:pStyle w:val="TableText"/>
            </w:pPr>
            <w:r>
              <w:t>Tuberculosis</w:t>
            </w:r>
          </w:p>
        </w:tc>
        <w:tc>
          <w:tcPr>
            <w:tcW w:w="7560" w:type="dxa"/>
          </w:tcPr>
          <w:p w:rsidR="00814FAF" w:rsidRDefault="00814FAF" w:rsidP="00572FEE">
            <w:pPr>
              <w:pStyle w:val="TableText"/>
            </w:pPr>
            <w:r>
              <w:t>Bacteria, virus, or parasite?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Mode of transmission: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Why it is difficult to control the spread: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Progress being made to stop TB: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</w:p>
        </w:tc>
      </w:tr>
      <w:tr w:rsidR="00814FAF" w:rsidTr="00572FEE">
        <w:tblPrEx>
          <w:shd w:val="clear" w:color="auto" w:fill="auto"/>
        </w:tblPrEx>
        <w:trPr>
          <w:cantSplit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FAF" w:rsidRDefault="00814FAF" w:rsidP="00572FEE">
            <w:pPr>
              <w:pStyle w:val="TableText"/>
            </w:pPr>
            <w:r>
              <w:t>Malaria</w:t>
            </w:r>
          </w:p>
        </w:tc>
        <w:tc>
          <w:tcPr>
            <w:tcW w:w="7560" w:type="dxa"/>
          </w:tcPr>
          <w:p w:rsidR="00814FAF" w:rsidRDefault="00814FAF" w:rsidP="00572FEE">
            <w:pPr>
              <w:pStyle w:val="TableText"/>
            </w:pPr>
            <w:r>
              <w:t>Bacteria, virus, or parasite?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>Mode of transmission: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  <w:r>
              <w:t xml:space="preserve">Prevention and treatment: </w:t>
            </w:r>
          </w:p>
          <w:p w:rsidR="00814FAF" w:rsidRDefault="00814FAF" w:rsidP="00572FEE">
            <w:pPr>
              <w:pStyle w:val="TableText"/>
            </w:pPr>
          </w:p>
          <w:p w:rsidR="00814FAF" w:rsidRDefault="00814FAF" w:rsidP="00572FEE">
            <w:pPr>
              <w:pStyle w:val="TableText"/>
            </w:pPr>
          </w:p>
        </w:tc>
      </w:tr>
    </w:tbl>
    <w:p w:rsidR="007D5B53" w:rsidRDefault="007D5B53">
      <w:bookmarkStart w:id="0" w:name="_GoBack"/>
      <w:bookmarkEnd w:id="0"/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15C"/>
    <w:multiLevelType w:val="hybridMultilevel"/>
    <w:tmpl w:val="0DF83744"/>
    <w:lvl w:ilvl="0" w:tplc="BA0C0934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AF"/>
    <w:rsid w:val="007D5B53"/>
    <w:rsid w:val="008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FAF"/>
    <w:pPr>
      <w:spacing w:after="120" w:line="240" w:lineRule="atLeast"/>
      <w:ind w:left="576" w:hanging="576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14FAF"/>
    <w:pPr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ind w:left="0" w:firstLine="0"/>
      <w:textAlignment w:val="center"/>
    </w:pPr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814FAF"/>
    <w:rPr>
      <w:rFonts w:ascii="Arial" w:eastAsia="Times New Roman" w:hAnsi="Arial" w:cs="Arial"/>
      <w:color w:val="000000"/>
      <w:sz w:val="20"/>
    </w:rPr>
  </w:style>
  <w:style w:type="paragraph" w:customStyle="1" w:styleId="TableText">
    <w:name w:val="Table Text"/>
    <w:basedOn w:val="BodyText"/>
    <w:autoRedefine/>
    <w:qFormat/>
    <w:rsid w:val="00814FAF"/>
    <w:pPr>
      <w:tabs>
        <w:tab w:val="clear" w:pos="1080"/>
      </w:tabs>
    </w:pPr>
    <w:rPr>
      <w:rFonts w:cs="Tahoma"/>
    </w:rPr>
  </w:style>
  <w:style w:type="paragraph" w:customStyle="1" w:styleId="Numbered">
    <w:name w:val="Numbered"/>
    <w:basedOn w:val="BodyText"/>
    <w:autoRedefine/>
    <w:qFormat/>
    <w:rsid w:val="00814FAF"/>
    <w:pPr>
      <w:numPr>
        <w:numId w:val="1"/>
      </w:numPr>
      <w:tabs>
        <w:tab w:val="clear" w:pos="1080"/>
        <w:tab w:val="left" w:pos="360"/>
      </w:tabs>
      <w:spacing w:before="240"/>
    </w:pPr>
  </w:style>
  <w:style w:type="paragraph" w:customStyle="1" w:styleId="ResourceNo">
    <w:name w:val="ResourceNo"/>
    <w:basedOn w:val="Normal"/>
    <w:next w:val="ResourceTitle"/>
    <w:link w:val="ResourceNoChar"/>
    <w:autoRedefine/>
    <w:qFormat/>
    <w:rsid w:val="00814FAF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814FAF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BodyText"/>
    <w:autoRedefine/>
    <w:qFormat/>
    <w:rsid w:val="00814FAF"/>
    <w:pPr>
      <w:widowControl w:val="0"/>
      <w:suppressAutoHyphens/>
      <w:autoSpaceDE w:val="0"/>
      <w:autoSpaceDN w:val="0"/>
      <w:adjustRightInd w:val="0"/>
      <w:spacing w:after="240" w:line="240" w:lineRule="auto"/>
      <w:ind w:left="0" w:firstLine="0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autoRedefine/>
    <w:rsid w:val="00814FAF"/>
    <w:pPr>
      <w:tabs>
        <w:tab w:val="left" w:pos="360"/>
        <w:tab w:val="left" w:pos="720"/>
      </w:tabs>
      <w:spacing w:before="120"/>
      <w:ind w:left="0" w:firstLine="0"/>
    </w:pPr>
    <w:rPr>
      <w:b/>
      <w:color w:val="000000"/>
      <w:szCs w:val="20"/>
    </w:rPr>
  </w:style>
  <w:style w:type="paragraph" w:customStyle="1" w:styleId="Instructions">
    <w:name w:val="Instructions"/>
    <w:basedOn w:val="BodyText"/>
    <w:autoRedefine/>
    <w:qFormat/>
    <w:rsid w:val="00814FAF"/>
    <w:pPr>
      <w:tabs>
        <w:tab w:val="left" w:pos="1620"/>
        <w:tab w:val="left" w:pos="4320"/>
        <w:tab w:val="left" w:pos="4680"/>
      </w:tabs>
      <w:spacing w:after="240"/>
    </w:pPr>
    <w:rPr>
      <w:i/>
      <w:color w:val="27448B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FAF"/>
    <w:pPr>
      <w:spacing w:after="120" w:line="240" w:lineRule="atLeast"/>
      <w:ind w:left="576" w:hanging="576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14FAF"/>
    <w:pPr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ind w:left="0" w:firstLine="0"/>
      <w:textAlignment w:val="center"/>
    </w:pPr>
    <w:rPr>
      <w:rFonts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814FAF"/>
    <w:rPr>
      <w:rFonts w:ascii="Arial" w:eastAsia="Times New Roman" w:hAnsi="Arial" w:cs="Arial"/>
      <w:color w:val="000000"/>
      <w:sz w:val="20"/>
    </w:rPr>
  </w:style>
  <w:style w:type="paragraph" w:customStyle="1" w:styleId="TableText">
    <w:name w:val="Table Text"/>
    <w:basedOn w:val="BodyText"/>
    <w:autoRedefine/>
    <w:qFormat/>
    <w:rsid w:val="00814FAF"/>
    <w:pPr>
      <w:tabs>
        <w:tab w:val="clear" w:pos="1080"/>
      </w:tabs>
    </w:pPr>
    <w:rPr>
      <w:rFonts w:cs="Tahoma"/>
    </w:rPr>
  </w:style>
  <w:style w:type="paragraph" w:customStyle="1" w:styleId="Numbered">
    <w:name w:val="Numbered"/>
    <w:basedOn w:val="BodyText"/>
    <w:autoRedefine/>
    <w:qFormat/>
    <w:rsid w:val="00814FAF"/>
    <w:pPr>
      <w:numPr>
        <w:numId w:val="1"/>
      </w:numPr>
      <w:tabs>
        <w:tab w:val="clear" w:pos="1080"/>
        <w:tab w:val="left" w:pos="360"/>
      </w:tabs>
      <w:spacing w:before="240"/>
    </w:pPr>
  </w:style>
  <w:style w:type="paragraph" w:customStyle="1" w:styleId="ResourceNo">
    <w:name w:val="ResourceNo"/>
    <w:basedOn w:val="Normal"/>
    <w:next w:val="ResourceTitle"/>
    <w:link w:val="ResourceNoChar"/>
    <w:autoRedefine/>
    <w:qFormat/>
    <w:rsid w:val="00814FAF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814FAF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BodyText"/>
    <w:autoRedefine/>
    <w:qFormat/>
    <w:rsid w:val="00814FAF"/>
    <w:pPr>
      <w:widowControl w:val="0"/>
      <w:suppressAutoHyphens/>
      <w:autoSpaceDE w:val="0"/>
      <w:autoSpaceDN w:val="0"/>
      <w:adjustRightInd w:val="0"/>
      <w:spacing w:after="240" w:line="240" w:lineRule="auto"/>
      <w:ind w:left="0" w:firstLine="0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autoRedefine/>
    <w:rsid w:val="00814FAF"/>
    <w:pPr>
      <w:tabs>
        <w:tab w:val="left" w:pos="360"/>
        <w:tab w:val="left" w:pos="720"/>
      </w:tabs>
      <w:spacing w:before="120"/>
      <w:ind w:left="0" w:firstLine="0"/>
    </w:pPr>
    <w:rPr>
      <w:b/>
      <w:color w:val="000000"/>
      <w:szCs w:val="20"/>
    </w:rPr>
  </w:style>
  <w:style w:type="paragraph" w:customStyle="1" w:styleId="Instructions">
    <w:name w:val="Instructions"/>
    <w:basedOn w:val="BodyText"/>
    <w:autoRedefine/>
    <w:qFormat/>
    <w:rsid w:val="00814FAF"/>
    <w:pPr>
      <w:tabs>
        <w:tab w:val="left" w:pos="1620"/>
        <w:tab w:val="left" w:pos="4320"/>
        <w:tab w:val="left" w:pos="4680"/>
      </w:tabs>
      <w:spacing w:after="240"/>
    </w:pPr>
    <w:rPr>
      <w:i/>
      <w:color w:val="27448B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2015-07-22T18:47:00Z</dcterms:created>
  <dcterms:modified xsi:type="dcterms:W3CDTF">2015-07-22T18:47:00Z</dcterms:modified>
</cp:coreProperties>
</file>